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9BDE8" w14:textId="77777777" w:rsidR="00BE54D9" w:rsidRDefault="00BE54D9" w:rsidP="00010656">
      <w:pPr>
        <w:jc w:val="center"/>
        <w:rPr>
          <w:rFonts w:ascii="Calibri" w:hAnsi="Calibri" w:cs="Calibri"/>
          <w:b/>
          <w:bCs/>
        </w:rPr>
      </w:pPr>
    </w:p>
    <w:p w14:paraId="0C6E3577" w14:textId="6C905AB3" w:rsidR="00BE54D9" w:rsidRDefault="00E047E1" w:rsidP="00E047E1">
      <w:pPr>
        <w:rPr>
          <w:rFonts w:ascii="Calibri" w:hAnsi="Calibri" w:cs="Calibri"/>
          <w:b/>
          <w:bCs/>
        </w:rPr>
      </w:pPr>
      <w:r>
        <w:rPr>
          <w:noProof/>
          <w:lang w:eastAsia="el-GR"/>
        </w:rPr>
        <w:drawing>
          <wp:inline distT="0" distB="0" distL="0" distR="0" wp14:anchorId="609936D6" wp14:editId="359F1CEE">
            <wp:extent cx="220027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8">
                      <a:extLst>
                        <a:ext uri="{28A0092B-C50C-407E-A947-70E740481C1C}">
                          <a14:useLocalDpi xmlns:a14="http://schemas.microsoft.com/office/drawing/2010/main" val="0"/>
                        </a:ext>
                      </a:extLst>
                    </a:blip>
                    <a:stretch>
                      <a:fillRect/>
                    </a:stretch>
                  </pic:blipFill>
                  <pic:spPr>
                    <a:xfrm>
                      <a:off x="0" y="0"/>
                      <a:ext cx="2200275" cy="895350"/>
                    </a:xfrm>
                    <a:prstGeom prst="rect">
                      <a:avLst/>
                    </a:prstGeom>
                  </pic:spPr>
                </pic:pic>
              </a:graphicData>
            </a:graphic>
          </wp:inline>
        </w:drawing>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p>
    <w:p w14:paraId="09111BB1" w14:textId="77777777" w:rsidR="00010656" w:rsidRPr="00010656" w:rsidRDefault="00010656">
      <w:pPr>
        <w:rPr>
          <w:rFonts w:ascii="Calibri" w:hAnsi="Calibri" w:cs="Calibri"/>
        </w:rPr>
      </w:pPr>
    </w:p>
    <w:p w14:paraId="6E8C4BD5" w14:textId="77777777" w:rsidR="00010656" w:rsidRDefault="00010656">
      <w:pPr>
        <w:rPr>
          <w:rFonts w:ascii="Calibri" w:hAnsi="Calibri" w:cs="Calibri"/>
        </w:rPr>
      </w:pPr>
    </w:p>
    <w:p w14:paraId="3C469CDF" w14:textId="77777777" w:rsidR="00010656" w:rsidRPr="0027578A" w:rsidRDefault="00010656">
      <w:pPr>
        <w:rPr>
          <w:rFonts w:ascii="Calibri" w:hAnsi="Calibri" w:cs="Calibri"/>
          <w:lang w:val="en-US"/>
        </w:rPr>
      </w:pPr>
    </w:p>
    <w:p w14:paraId="7A3B4388" w14:textId="6BC0CAEC" w:rsidR="00010656" w:rsidRPr="00F5496B" w:rsidRDefault="00010656" w:rsidP="00010656">
      <w:pPr>
        <w:spacing w:after="0"/>
        <w:jc w:val="center"/>
        <w:rPr>
          <w:rFonts w:ascii="Calibri" w:hAnsi="Calibri" w:cs="Calibri"/>
          <w:b/>
          <w:bCs/>
          <w:sz w:val="40"/>
          <w:szCs w:val="40"/>
        </w:rPr>
      </w:pPr>
      <w:r w:rsidRPr="00F5496B">
        <w:rPr>
          <w:rFonts w:ascii="Calibri" w:hAnsi="Calibri" w:cs="Calibri"/>
          <w:b/>
          <w:bCs/>
          <w:sz w:val="40"/>
          <w:szCs w:val="40"/>
        </w:rPr>
        <w:t>«Ε</w:t>
      </w:r>
      <w:r w:rsidR="00F5496B" w:rsidRPr="00F5496B">
        <w:rPr>
          <w:rFonts w:ascii="Calibri" w:hAnsi="Calibri" w:cs="Calibri"/>
          <w:b/>
          <w:bCs/>
          <w:sz w:val="40"/>
          <w:szCs w:val="40"/>
        </w:rPr>
        <w:t>ΠΙΧΕΙΡΩ – ΚΑΙΝΟΤΟΜΩ ΣΤΗΝ ΗΠΕΙΡΟ</w:t>
      </w:r>
      <w:r w:rsidRPr="00F5496B">
        <w:rPr>
          <w:rFonts w:ascii="Calibri" w:hAnsi="Calibri" w:cs="Calibri"/>
          <w:b/>
          <w:bCs/>
          <w:sz w:val="40"/>
          <w:szCs w:val="40"/>
        </w:rPr>
        <w:t>»</w:t>
      </w:r>
    </w:p>
    <w:p w14:paraId="59C1EAAB" w14:textId="77777777" w:rsidR="00010656" w:rsidRPr="00010656" w:rsidRDefault="00010656" w:rsidP="00010656">
      <w:pPr>
        <w:spacing w:after="0"/>
        <w:jc w:val="center"/>
        <w:rPr>
          <w:rFonts w:ascii="Calibri" w:hAnsi="Calibri" w:cs="Calibri"/>
          <w:b/>
          <w:bCs/>
        </w:rPr>
      </w:pPr>
    </w:p>
    <w:p w14:paraId="2F7DA92A" w14:textId="77777777" w:rsidR="00010656" w:rsidRPr="00010656" w:rsidRDefault="00010656" w:rsidP="00010656">
      <w:pPr>
        <w:spacing w:after="0"/>
        <w:jc w:val="center"/>
        <w:rPr>
          <w:rFonts w:ascii="Calibri" w:hAnsi="Calibri" w:cs="Calibri"/>
          <w:b/>
          <w:bCs/>
        </w:rPr>
      </w:pPr>
    </w:p>
    <w:p w14:paraId="6D006920" w14:textId="77777777" w:rsidR="00010656" w:rsidRDefault="00010656" w:rsidP="00010656">
      <w:pPr>
        <w:spacing w:after="0"/>
        <w:jc w:val="center"/>
        <w:rPr>
          <w:rFonts w:ascii="Calibri" w:hAnsi="Calibri" w:cs="Calibri"/>
          <w:b/>
          <w:bCs/>
        </w:rPr>
      </w:pPr>
    </w:p>
    <w:p w14:paraId="78D5F58B" w14:textId="77777777" w:rsidR="000C1B46" w:rsidRPr="00010656" w:rsidRDefault="000C1B46" w:rsidP="00010656">
      <w:pPr>
        <w:spacing w:after="0"/>
        <w:jc w:val="center"/>
        <w:rPr>
          <w:rFonts w:ascii="Calibri" w:hAnsi="Calibri" w:cs="Calibri"/>
          <w:b/>
          <w:bCs/>
        </w:rPr>
      </w:pPr>
    </w:p>
    <w:p w14:paraId="4C275A16" w14:textId="77777777" w:rsidR="00010656" w:rsidRPr="00010656" w:rsidRDefault="00010656" w:rsidP="00010656">
      <w:pPr>
        <w:spacing w:after="0"/>
        <w:jc w:val="center"/>
        <w:rPr>
          <w:rFonts w:ascii="Calibri" w:hAnsi="Calibri" w:cs="Calibri"/>
          <w:b/>
          <w:bCs/>
        </w:rPr>
      </w:pPr>
    </w:p>
    <w:p w14:paraId="6B600D48" w14:textId="77777777" w:rsidR="00010656" w:rsidRPr="00010656" w:rsidRDefault="00010656" w:rsidP="00010656">
      <w:pPr>
        <w:spacing w:after="0"/>
        <w:jc w:val="center"/>
        <w:rPr>
          <w:rFonts w:ascii="Calibri" w:hAnsi="Calibri" w:cs="Calibri"/>
          <w:b/>
          <w:bCs/>
        </w:rPr>
      </w:pPr>
    </w:p>
    <w:p w14:paraId="62D2D3CB" w14:textId="0A9D7B59" w:rsidR="00010656" w:rsidRPr="00F5496B" w:rsidRDefault="00010656" w:rsidP="00010656">
      <w:pPr>
        <w:spacing w:after="0"/>
        <w:jc w:val="center"/>
        <w:rPr>
          <w:rFonts w:ascii="Calibri" w:hAnsi="Calibri" w:cs="Calibri"/>
          <w:b/>
          <w:bCs/>
          <w:sz w:val="40"/>
          <w:szCs w:val="40"/>
        </w:rPr>
      </w:pPr>
      <w:r w:rsidRPr="00F5496B">
        <w:rPr>
          <w:rFonts w:ascii="Calibri" w:hAnsi="Calibri" w:cs="Calibri"/>
          <w:b/>
          <w:bCs/>
          <w:sz w:val="40"/>
          <w:szCs w:val="40"/>
        </w:rPr>
        <w:t xml:space="preserve">Προδημοσίευση </w:t>
      </w:r>
      <w:r w:rsidR="00A943A9" w:rsidRPr="00F5496B">
        <w:rPr>
          <w:rFonts w:ascii="Calibri" w:hAnsi="Calibri" w:cs="Calibri"/>
          <w:b/>
          <w:bCs/>
          <w:sz w:val="40"/>
          <w:szCs w:val="40"/>
        </w:rPr>
        <w:t>Πρόσκλησης</w:t>
      </w:r>
      <w:r w:rsidRPr="00F5496B">
        <w:rPr>
          <w:rFonts w:ascii="Calibri" w:hAnsi="Calibri" w:cs="Calibri"/>
          <w:b/>
          <w:bCs/>
          <w:sz w:val="40"/>
          <w:szCs w:val="40"/>
        </w:rPr>
        <w:t xml:space="preserve"> </w:t>
      </w:r>
    </w:p>
    <w:p w14:paraId="568359A8" w14:textId="77777777" w:rsidR="00010656" w:rsidRPr="000C1B46" w:rsidRDefault="00010656" w:rsidP="00010656">
      <w:pPr>
        <w:spacing w:after="0"/>
        <w:jc w:val="center"/>
        <w:rPr>
          <w:rFonts w:ascii="Calibri" w:hAnsi="Calibri" w:cs="Calibri"/>
          <w:b/>
          <w:bCs/>
          <w:sz w:val="36"/>
          <w:szCs w:val="36"/>
        </w:rPr>
      </w:pPr>
    </w:p>
    <w:p w14:paraId="6DFF7A68" w14:textId="77777777" w:rsidR="00010656" w:rsidRPr="000C1B46" w:rsidRDefault="00010656" w:rsidP="00010656">
      <w:pPr>
        <w:spacing w:after="0"/>
        <w:jc w:val="center"/>
        <w:rPr>
          <w:rFonts w:ascii="Calibri" w:hAnsi="Calibri" w:cs="Calibri"/>
          <w:b/>
          <w:bCs/>
          <w:sz w:val="36"/>
          <w:szCs w:val="36"/>
        </w:rPr>
      </w:pPr>
    </w:p>
    <w:p w14:paraId="043D00A9" w14:textId="77777777" w:rsidR="000C1B46" w:rsidRPr="000C1B46" w:rsidRDefault="000C1B46" w:rsidP="00010656">
      <w:pPr>
        <w:spacing w:after="0"/>
        <w:jc w:val="center"/>
        <w:rPr>
          <w:rFonts w:ascii="Calibri" w:hAnsi="Calibri" w:cs="Calibri"/>
          <w:b/>
          <w:bCs/>
          <w:sz w:val="36"/>
          <w:szCs w:val="36"/>
        </w:rPr>
      </w:pPr>
    </w:p>
    <w:p w14:paraId="33B49C5C" w14:textId="693FE307" w:rsidR="00010656" w:rsidRPr="000C1B46" w:rsidRDefault="00010656" w:rsidP="00010656">
      <w:pPr>
        <w:spacing w:after="0"/>
        <w:jc w:val="center"/>
        <w:rPr>
          <w:rFonts w:ascii="Calibri" w:hAnsi="Calibri" w:cs="Calibri"/>
          <w:b/>
          <w:bCs/>
          <w:sz w:val="36"/>
          <w:szCs w:val="36"/>
        </w:rPr>
      </w:pPr>
    </w:p>
    <w:p w14:paraId="3C130D76" w14:textId="77777777" w:rsidR="00010656" w:rsidRPr="000C1B46" w:rsidRDefault="00010656" w:rsidP="00010656">
      <w:pPr>
        <w:spacing w:after="0"/>
        <w:jc w:val="center"/>
        <w:rPr>
          <w:rFonts w:ascii="Calibri" w:hAnsi="Calibri" w:cs="Calibri"/>
          <w:b/>
          <w:bCs/>
          <w:sz w:val="36"/>
          <w:szCs w:val="36"/>
        </w:rPr>
      </w:pPr>
    </w:p>
    <w:p w14:paraId="765306C2" w14:textId="1C8306D0" w:rsidR="00E047E1" w:rsidRPr="000C1B46" w:rsidRDefault="00E047E1" w:rsidP="00E047E1">
      <w:pPr>
        <w:spacing w:after="0"/>
        <w:jc w:val="center"/>
        <w:rPr>
          <w:rFonts w:ascii="Calibri" w:hAnsi="Calibri" w:cs="Calibri"/>
          <w:b/>
          <w:bCs/>
          <w:sz w:val="36"/>
          <w:szCs w:val="36"/>
        </w:rPr>
      </w:pPr>
      <w:r w:rsidRPr="000C1B46">
        <w:rPr>
          <w:rFonts w:ascii="Calibri" w:hAnsi="Calibri" w:cs="Calibri"/>
          <w:b/>
          <w:bCs/>
          <w:sz w:val="36"/>
          <w:szCs w:val="36"/>
        </w:rPr>
        <w:t xml:space="preserve">Ιωάννινα </w:t>
      </w:r>
      <w:r w:rsidR="00C658C4">
        <w:rPr>
          <w:rFonts w:ascii="Calibri" w:hAnsi="Calibri" w:cs="Calibri"/>
          <w:b/>
          <w:bCs/>
          <w:sz w:val="36"/>
          <w:szCs w:val="36"/>
        </w:rPr>
        <w:t>Ιούλιος</w:t>
      </w:r>
      <w:r w:rsidRPr="000C1B46">
        <w:rPr>
          <w:rFonts w:ascii="Calibri" w:hAnsi="Calibri" w:cs="Calibri"/>
          <w:b/>
          <w:bCs/>
          <w:sz w:val="36"/>
          <w:szCs w:val="36"/>
        </w:rPr>
        <w:t xml:space="preserve"> 2025</w:t>
      </w:r>
    </w:p>
    <w:p w14:paraId="6A42E257" w14:textId="77777777" w:rsidR="00010656" w:rsidRPr="00010656" w:rsidRDefault="00010656" w:rsidP="00010656">
      <w:pPr>
        <w:spacing w:after="0"/>
        <w:jc w:val="center"/>
        <w:rPr>
          <w:rFonts w:ascii="Calibri" w:hAnsi="Calibri" w:cs="Calibri"/>
          <w:b/>
          <w:bCs/>
        </w:rPr>
      </w:pPr>
    </w:p>
    <w:p w14:paraId="3BA2ACE9" w14:textId="739526E1" w:rsidR="00010656" w:rsidRDefault="00010656" w:rsidP="00E047E1">
      <w:pPr>
        <w:spacing w:after="0"/>
        <w:jc w:val="right"/>
        <w:rPr>
          <w:rFonts w:ascii="Calibri" w:hAnsi="Calibri" w:cs="Calibri"/>
          <w:b/>
          <w:bCs/>
        </w:rPr>
      </w:pPr>
    </w:p>
    <w:p w14:paraId="183CED5F" w14:textId="77777777" w:rsidR="00E047E1" w:rsidRPr="00010656" w:rsidRDefault="00E047E1" w:rsidP="00E047E1">
      <w:pPr>
        <w:spacing w:after="0"/>
        <w:jc w:val="right"/>
        <w:rPr>
          <w:rFonts w:ascii="Calibri" w:hAnsi="Calibri" w:cs="Calibri"/>
          <w:b/>
          <w:bCs/>
        </w:rPr>
      </w:pPr>
    </w:p>
    <w:p w14:paraId="50F375FA" w14:textId="77777777" w:rsidR="00010656" w:rsidRPr="00010656" w:rsidRDefault="00010656" w:rsidP="00010656">
      <w:pPr>
        <w:spacing w:after="0"/>
        <w:jc w:val="center"/>
        <w:rPr>
          <w:rFonts w:ascii="Calibri" w:hAnsi="Calibri" w:cs="Calibri"/>
          <w:b/>
          <w:bCs/>
        </w:rPr>
      </w:pPr>
    </w:p>
    <w:p w14:paraId="0FA66619" w14:textId="77777777" w:rsidR="00010656" w:rsidRDefault="00010656" w:rsidP="00010656">
      <w:pPr>
        <w:spacing w:after="0"/>
        <w:jc w:val="center"/>
        <w:rPr>
          <w:rFonts w:ascii="Calibri" w:hAnsi="Calibri" w:cs="Calibri"/>
          <w:b/>
          <w:bCs/>
        </w:rPr>
      </w:pPr>
    </w:p>
    <w:p w14:paraId="69599D19" w14:textId="74F9B251" w:rsidR="00010656" w:rsidRDefault="00E047E1" w:rsidP="00010656">
      <w:pPr>
        <w:spacing w:after="0"/>
        <w:jc w:val="center"/>
        <w:rPr>
          <w:rFonts w:ascii="Calibri" w:hAnsi="Calibri" w:cs="Calibri"/>
          <w:b/>
          <w:bCs/>
        </w:rPr>
      </w:pPr>
      <w:r>
        <w:rPr>
          <w:rFonts w:ascii="Calibri" w:hAnsi="Calibri" w:cs="Calibri"/>
          <w:b/>
          <w:bCs/>
          <w:noProof/>
        </w:rPr>
        <w:drawing>
          <wp:inline distT="0" distB="0" distL="0" distR="0" wp14:anchorId="2A3AD44C" wp14:editId="3B6CEC14">
            <wp:extent cx="3228975" cy="1019175"/>
            <wp:effectExtent l="0" t="0" r="9525" b="9525"/>
            <wp:docPr id="55861495" name="Εικόνα 6"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1495" name="Εικόνα 6" descr="Εικόνα που περιέχει κείμενο, γραμματοσειρά, στιγμιότυπο οθόνης, Μπελ ηλεκτρίκ&#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1019175"/>
                    </a:xfrm>
                    <a:prstGeom prst="rect">
                      <a:avLst/>
                    </a:prstGeom>
                    <a:noFill/>
                  </pic:spPr>
                </pic:pic>
              </a:graphicData>
            </a:graphic>
          </wp:inline>
        </w:drawing>
      </w:r>
    </w:p>
    <w:p w14:paraId="25F75118" w14:textId="77777777" w:rsidR="00F5496B" w:rsidRDefault="00F5496B" w:rsidP="00010656">
      <w:pPr>
        <w:spacing w:after="0"/>
        <w:jc w:val="center"/>
        <w:rPr>
          <w:rFonts w:ascii="Calibri" w:hAnsi="Calibri" w:cs="Calibri"/>
          <w:b/>
          <w:bCs/>
        </w:rPr>
      </w:pPr>
    </w:p>
    <w:p w14:paraId="315A584B" w14:textId="77777777" w:rsidR="00F5496B" w:rsidRDefault="00F5496B" w:rsidP="00010656">
      <w:pPr>
        <w:spacing w:after="0"/>
        <w:jc w:val="center"/>
        <w:rPr>
          <w:rFonts w:ascii="Calibri" w:hAnsi="Calibri" w:cs="Calibri"/>
          <w:b/>
          <w:bCs/>
        </w:rPr>
      </w:pPr>
    </w:p>
    <w:p w14:paraId="1EA64D3F" w14:textId="77777777" w:rsidR="00F5496B" w:rsidRDefault="00F5496B" w:rsidP="00010656">
      <w:pPr>
        <w:spacing w:after="0"/>
        <w:jc w:val="center"/>
        <w:rPr>
          <w:rFonts w:ascii="Calibri" w:hAnsi="Calibri" w:cs="Calibri"/>
          <w:b/>
          <w:bCs/>
        </w:rPr>
      </w:pPr>
    </w:p>
    <w:p w14:paraId="0A1C5A18" w14:textId="77777777" w:rsidR="00F5496B" w:rsidRDefault="00F5496B" w:rsidP="00010656">
      <w:pPr>
        <w:spacing w:after="0"/>
        <w:jc w:val="center"/>
        <w:rPr>
          <w:rFonts w:ascii="Calibri" w:hAnsi="Calibri" w:cs="Calibri"/>
          <w:b/>
          <w:bCs/>
        </w:rPr>
      </w:pPr>
    </w:p>
    <w:p w14:paraId="5EE8A240" w14:textId="77777777" w:rsidR="00F5496B" w:rsidRDefault="00F5496B" w:rsidP="00010656">
      <w:pPr>
        <w:spacing w:after="0"/>
        <w:jc w:val="center"/>
        <w:rPr>
          <w:rFonts w:ascii="Calibri" w:hAnsi="Calibri" w:cs="Calibri"/>
          <w:b/>
          <w:bCs/>
        </w:rPr>
      </w:pPr>
    </w:p>
    <w:p w14:paraId="6AFEEEDA" w14:textId="77777777" w:rsidR="00F5496B" w:rsidRDefault="00F5496B" w:rsidP="00010656">
      <w:pPr>
        <w:spacing w:after="0"/>
        <w:jc w:val="center"/>
        <w:rPr>
          <w:rFonts w:ascii="Calibri" w:hAnsi="Calibri" w:cs="Calibri"/>
          <w:b/>
          <w:bCs/>
        </w:rPr>
      </w:pPr>
    </w:p>
    <w:p w14:paraId="0764C77E" w14:textId="21640D18" w:rsidR="00FF24B3" w:rsidRDefault="00FF24B3" w:rsidP="00B93265">
      <w:pPr>
        <w:spacing w:after="0" w:line="360" w:lineRule="auto"/>
        <w:jc w:val="both"/>
        <w:rPr>
          <w:rFonts w:ascii="Calibri" w:hAnsi="Calibri" w:cs="Calibri"/>
          <w:b/>
          <w:bCs/>
        </w:rPr>
      </w:pPr>
      <w:r>
        <w:rPr>
          <w:rFonts w:ascii="Calibri" w:hAnsi="Calibri" w:cs="Calibri"/>
          <w:b/>
          <w:bCs/>
        </w:rPr>
        <w:lastRenderedPageBreak/>
        <w:t>ΓΕΝΙΚΑ ΣΤΟΙΧΕΙΑ ΤΗΣ ΠΡΟΣΚΛΗΣΗΣ</w:t>
      </w:r>
    </w:p>
    <w:p w14:paraId="6822414E" w14:textId="48E8135E" w:rsidR="00FF24B3" w:rsidRPr="00FF24B3" w:rsidRDefault="00FF24B3" w:rsidP="00565B7A">
      <w:pPr>
        <w:spacing w:after="0" w:line="360" w:lineRule="auto"/>
        <w:jc w:val="both"/>
        <w:rPr>
          <w:rFonts w:ascii="Calibri" w:hAnsi="Calibri" w:cs="Calibri"/>
        </w:rPr>
      </w:pPr>
      <w:r w:rsidRPr="00FF24B3">
        <w:rPr>
          <w:rFonts w:ascii="Calibri" w:hAnsi="Calibri" w:cs="Calibri"/>
        </w:rPr>
        <w:t>Η πρόσκληση «Επιχειρώ - Καινοτομώ στην Ήπειρο» στοχεύει στη βελτίωση της παραγωγικότητας, της ανταγωνιστικότητας, της εξωστρέφειας και της πράσινης μετάβασης των  υφιστάμενων  πολύ μικρών, μικρών και μεσαίων επιχειρήσεων της Περιφέρειας Ηπείρου, που δραστηριοποιούνται στους τομείς προτεραιότητας της περιφερειακής διάστασης της Εθνικής Στρατηγικής Έξυπνης Εξειδίκευσης (ΕΣΕΕ 201-2027).</w:t>
      </w:r>
    </w:p>
    <w:p w14:paraId="0530380A" w14:textId="77777777" w:rsidR="00FF24B3" w:rsidRPr="00FF24B3" w:rsidRDefault="00FF24B3" w:rsidP="00565B7A">
      <w:pPr>
        <w:spacing w:after="0" w:line="360" w:lineRule="auto"/>
        <w:jc w:val="both"/>
        <w:rPr>
          <w:rFonts w:ascii="Calibri" w:hAnsi="Calibri" w:cs="Calibri"/>
        </w:rPr>
      </w:pPr>
      <w:r w:rsidRPr="00FF24B3">
        <w:rPr>
          <w:rFonts w:ascii="Calibri" w:hAnsi="Calibri" w:cs="Calibri"/>
        </w:rPr>
        <w:t>Ενισχύει επενδυτικά σχέδια υφιστάμενων πολύ μικρών, μικρών και μεσαίων επιχειρήσεων που στοχεύουν στην αξιοποίηση και ενσωμάτωση συγχρόνων τεχνολογιών, στην ανάπτυξη καινοτόμων προϊόντων ή/και παρεχόμενων υπηρεσιών, πριμοδοτώντας ενέργειες οι οποίες αξιοποιούν σύγχρονες τεχνολογίες, υποδομές και βέλτιστες πρακτικές σε θέματα παραγωγικής διαφοροποίησης, καινοτόμου τεχνολογικού και ψηφιακού μετασχηματισμού, ενεργειακής αποδοτικότητας και κυκλικής οικονομίας.</w:t>
      </w:r>
    </w:p>
    <w:p w14:paraId="27C4AEEB" w14:textId="21495B36" w:rsidR="00FF24B3" w:rsidRDefault="009937B6" w:rsidP="00565B7A">
      <w:pPr>
        <w:spacing w:after="0" w:line="360" w:lineRule="auto"/>
        <w:jc w:val="both"/>
        <w:rPr>
          <w:rFonts w:ascii="Calibri" w:hAnsi="Calibri" w:cs="Calibri"/>
        </w:rPr>
      </w:pPr>
      <w:r>
        <w:rPr>
          <w:rFonts w:ascii="Calibri" w:hAnsi="Calibri" w:cs="Calibri"/>
        </w:rPr>
        <w:t>Α</w:t>
      </w:r>
      <w:r w:rsidR="00FF24B3" w:rsidRPr="00FF24B3">
        <w:rPr>
          <w:rFonts w:ascii="Calibri" w:hAnsi="Calibri" w:cs="Calibri"/>
        </w:rPr>
        <w:t xml:space="preserve">ναφέρεται στη δράση του Προγράμματος Ήπειρος 2021-2027 1.iii.1 «Ανάπτυξη καινοτόμου και  εξωστρεφούς επιχειρηματικότητας» και ειδικότερα  στην </w:t>
      </w:r>
      <w:proofErr w:type="spellStart"/>
      <w:r w:rsidR="00FF24B3" w:rsidRPr="00FF24B3">
        <w:rPr>
          <w:rFonts w:ascii="Calibri" w:hAnsi="Calibri" w:cs="Calibri"/>
        </w:rPr>
        <w:t>υποδράση</w:t>
      </w:r>
      <w:proofErr w:type="spellEnd"/>
      <w:r w:rsidR="00FF24B3" w:rsidRPr="00FF24B3">
        <w:rPr>
          <w:rFonts w:ascii="Calibri" w:hAnsi="Calibri" w:cs="Calibri"/>
        </w:rPr>
        <w:t xml:space="preserve"> 1.iii.1α: «Ενίσχυση υφιστάμενων ΜΜΕ για την ανάπτυξη καινοτόμων προϊόντων και υπηρεσιών στους τομείς προτεραιότητας της περιφερειακής διάστασης της ΕΣΣΕ». Η συνολική δημόσια δαπάνη της πρόσκλησης ανέρχεται σε 15.000.000 €.</w:t>
      </w:r>
    </w:p>
    <w:p w14:paraId="22B038D2" w14:textId="77777777" w:rsidR="004E2CC0" w:rsidRPr="004E2CC0" w:rsidRDefault="004E2CC0" w:rsidP="00565B7A">
      <w:pPr>
        <w:spacing w:after="0" w:line="360" w:lineRule="auto"/>
        <w:jc w:val="both"/>
        <w:rPr>
          <w:rFonts w:ascii="Calibri" w:hAnsi="Calibri" w:cs="Calibri"/>
          <w:b/>
          <w:bCs/>
        </w:rPr>
      </w:pPr>
      <w:r w:rsidRPr="004E2CC0">
        <w:rPr>
          <w:rFonts w:ascii="Calibri" w:hAnsi="Calibri" w:cs="Calibri"/>
          <w:b/>
          <w:bCs/>
        </w:rPr>
        <w:t xml:space="preserve">Η πρόσκληση παρέχει τη δυνατότητα επιλογής του θεσμικού πλαισίου χορήγησης των κρατικών ενισχύσεων, </w:t>
      </w:r>
    </w:p>
    <w:p w14:paraId="5D809991" w14:textId="77777777" w:rsidR="004E2CC0" w:rsidRPr="004E2CC0" w:rsidRDefault="004E2CC0" w:rsidP="00565B7A">
      <w:pPr>
        <w:spacing w:after="0" w:line="360" w:lineRule="auto"/>
        <w:jc w:val="both"/>
        <w:rPr>
          <w:rFonts w:ascii="Calibri" w:hAnsi="Calibri" w:cs="Calibri"/>
          <w:b/>
          <w:bCs/>
        </w:rPr>
      </w:pPr>
      <w:r w:rsidRPr="004E2CC0">
        <w:rPr>
          <w:rFonts w:ascii="Calibri" w:hAnsi="Calibri" w:cs="Calibri"/>
          <w:b/>
          <w:bCs/>
        </w:rPr>
        <w:t xml:space="preserve">είτε με βάση τον Κανονισμό (ΕΕ) 651/2014 (ΓΑΚ) </w:t>
      </w:r>
    </w:p>
    <w:p w14:paraId="2990423E" w14:textId="77777777" w:rsidR="004E2CC0" w:rsidRPr="004E2CC0" w:rsidRDefault="004E2CC0" w:rsidP="00565B7A">
      <w:pPr>
        <w:pStyle w:val="a6"/>
        <w:numPr>
          <w:ilvl w:val="0"/>
          <w:numId w:val="31"/>
        </w:numPr>
        <w:suppressAutoHyphens/>
        <w:spacing w:after="0" w:line="360" w:lineRule="auto"/>
        <w:jc w:val="both"/>
        <w:rPr>
          <w:rFonts w:ascii="Calibri" w:hAnsi="Calibri" w:cs="Calibri"/>
          <w:b/>
          <w:bCs/>
        </w:rPr>
      </w:pPr>
      <w:r w:rsidRPr="004E2CC0">
        <w:rPr>
          <w:rFonts w:ascii="Calibri" w:hAnsi="Calibri" w:cs="Calibri"/>
          <w:b/>
          <w:bCs/>
        </w:rPr>
        <w:t xml:space="preserve">άρθρο 14 «Περιφερειακές επενδυτικές ενισχύσεις», </w:t>
      </w:r>
    </w:p>
    <w:p w14:paraId="1E4A13F3" w14:textId="77777777" w:rsidR="004E2CC0" w:rsidRPr="004E2CC0" w:rsidRDefault="004E2CC0" w:rsidP="00565B7A">
      <w:pPr>
        <w:pStyle w:val="a6"/>
        <w:numPr>
          <w:ilvl w:val="0"/>
          <w:numId w:val="31"/>
        </w:numPr>
        <w:suppressAutoHyphens/>
        <w:spacing w:after="0" w:line="360" w:lineRule="auto"/>
        <w:jc w:val="both"/>
        <w:rPr>
          <w:rFonts w:ascii="Calibri" w:hAnsi="Calibri" w:cs="Calibri"/>
          <w:b/>
          <w:bCs/>
        </w:rPr>
      </w:pPr>
      <w:r w:rsidRPr="004E2CC0">
        <w:rPr>
          <w:rFonts w:ascii="Calibri" w:hAnsi="Calibri" w:cs="Calibri"/>
          <w:b/>
          <w:bCs/>
        </w:rPr>
        <w:t xml:space="preserve">άρθρο 18 «Ενισχύσεις για συμβουλευτικές υπηρεσίες σε </w:t>
      </w:r>
      <w:proofErr w:type="spellStart"/>
      <w:r w:rsidRPr="004E2CC0">
        <w:rPr>
          <w:rFonts w:ascii="Calibri" w:hAnsi="Calibri" w:cs="Calibri"/>
          <w:b/>
          <w:bCs/>
        </w:rPr>
        <w:t>ΜμΕ</w:t>
      </w:r>
      <w:proofErr w:type="spellEnd"/>
      <w:r w:rsidRPr="004E2CC0">
        <w:rPr>
          <w:rFonts w:ascii="Calibri" w:hAnsi="Calibri" w:cs="Calibri"/>
          <w:b/>
          <w:bCs/>
        </w:rPr>
        <w:t xml:space="preserve">», </w:t>
      </w:r>
    </w:p>
    <w:p w14:paraId="1AEC1970" w14:textId="77777777" w:rsidR="004E2CC0" w:rsidRPr="004E2CC0" w:rsidRDefault="004E2CC0" w:rsidP="00565B7A">
      <w:pPr>
        <w:pStyle w:val="a6"/>
        <w:numPr>
          <w:ilvl w:val="0"/>
          <w:numId w:val="31"/>
        </w:numPr>
        <w:suppressAutoHyphens/>
        <w:spacing w:after="0" w:line="360" w:lineRule="auto"/>
        <w:jc w:val="both"/>
        <w:rPr>
          <w:rFonts w:ascii="Calibri" w:hAnsi="Calibri" w:cs="Calibri"/>
          <w:b/>
          <w:bCs/>
        </w:rPr>
      </w:pPr>
      <w:r w:rsidRPr="004E2CC0">
        <w:rPr>
          <w:rFonts w:ascii="Calibri" w:hAnsi="Calibri" w:cs="Calibri"/>
          <w:b/>
          <w:bCs/>
        </w:rPr>
        <w:t xml:space="preserve">άρθρο 19 «Ενισχύσεις για συμμετοχή </w:t>
      </w:r>
      <w:proofErr w:type="spellStart"/>
      <w:r w:rsidRPr="004E2CC0">
        <w:rPr>
          <w:rFonts w:ascii="Calibri" w:hAnsi="Calibri" w:cs="Calibri"/>
          <w:b/>
          <w:bCs/>
        </w:rPr>
        <w:t>ΜμΕ</w:t>
      </w:r>
      <w:proofErr w:type="spellEnd"/>
      <w:r w:rsidRPr="004E2CC0">
        <w:rPr>
          <w:rFonts w:ascii="Calibri" w:hAnsi="Calibri" w:cs="Calibri"/>
          <w:b/>
          <w:bCs/>
        </w:rPr>
        <w:t xml:space="preserve"> σε εμπορικές εκθέσεις»</w:t>
      </w:r>
    </w:p>
    <w:p w14:paraId="6E988E17" w14:textId="77777777" w:rsidR="004E2CC0" w:rsidRPr="004E2CC0" w:rsidRDefault="004E2CC0" w:rsidP="00565B7A">
      <w:pPr>
        <w:pStyle w:val="a6"/>
        <w:numPr>
          <w:ilvl w:val="0"/>
          <w:numId w:val="31"/>
        </w:numPr>
        <w:suppressAutoHyphens/>
        <w:spacing w:after="0" w:line="360" w:lineRule="auto"/>
        <w:jc w:val="both"/>
        <w:rPr>
          <w:rFonts w:ascii="Calibri" w:hAnsi="Calibri" w:cs="Calibri"/>
          <w:b/>
          <w:bCs/>
        </w:rPr>
      </w:pPr>
      <w:r w:rsidRPr="004E2CC0">
        <w:rPr>
          <w:rFonts w:ascii="Calibri" w:hAnsi="Calibri" w:cs="Calibri"/>
          <w:b/>
          <w:bCs/>
        </w:rPr>
        <w:t xml:space="preserve">άρθρο 41 «Επενδυτικές ενισχύσεις για την προώθηση της παραγωγής ενέργειας από ανανεώσιμες πηγές, του ανανεώσιμου υδρογόνου και της συμπαραγωγής υψηλής απόδοσης», </w:t>
      </w:r>
    </w:p>
    <w:p w14:paraId="6D8FEF3B" w14:textId="77777777" w:rsidR="004E2CC0" w:rsidRPr="004E2CC0" w:rsidRDefault="004E2CC0" w:rsidP="00565B7A">
      <w:pPr>
        <w:spacing w:after="0" w:line="360" w:lineRule="auto"/>
        <w:jc w:val="both"/>
        <w:rPr>
          <w:rFonts w:ascii="Calibri" w:hAnsi="Calibri" w:cs="Calibri"/>
          <w:b/>
          <w:bCs/>
        </w:rPr>
      </w:pPr>
      <w:r w:rsidRPr="004E2CC0">
        <w:rPr>
          <w:rFonts w:ascii="Calibri" w:hAnsi="Calibri" w:cs="Calibri"/>
          <w:b/>
          <w:bCs/>
        </w:rPr>
        <w:t>είτε με βάση τον Κανονισμό (ΕΕ) 2023/2831 (</w:t>
      </w:r>
      <w:r w:rsidRPr="004E2CC0">
        <w:rPr>
          <w:rFonts w:ascii="Calibri" w:hAnsi="Calibri" w:cs="Calibri"/>
          <w:b/>
          <w:bCs/>
          <w:lang w:val="en-US"/>
        </w:rPr>
        <w:t>De</w:t>
      </w:r>
      <w:r w:rsidRPr="004E2CC0">
        <w:rPr>
          <w:rFonts w:ascii="Calibri" w:hAnsi="Calibri" w:cs="Calibri"/>
          <w:b/>
          <w:bCs/>
        </w:rPr>
        <w:t xml:space="preserve"> </w:t>
      </w:r>
      <w:r w:rsidRPr="004E2CC0">
        <w:rPr>
          <w:rFonts w:ascii="Calibri" w:hAnsi="Calibri" w:cs="Calibri"/>
          <w:b/>
          <w:bCs/>
          <w:lang w:val="en-US"/>
        </w:rPr>
        <w:t>minimis</w:t>
      </w:r>
      <w:r w:rsidRPr="004E2CC0">
        <w:rPr>
          <w:rFonts w:ascii="Calibri" w:hAnsi="Calibri" w:cs="Calibri"/>
          <w:b/>
          <w:bCs/>
        </w:rPr>
        <w:t xml:space="preserve">), ως ισχύουν. </w:t>
      </w:r>
    </w:p>
    <w:p w14:paraId="45D99368" w14:textId="77777777" w:rsidR="004E2CC0" w:rsidRPr="004E2CC0" w:rsidRDefault="004E2CC0" w:rsidP="00565B7A">
      <w:pPr>
        <w:spacing w:after="0" w:line="360" w:lineRule="auto"/>
        <w:jc w:val="both"/>
        <w:rPr>
          <w:rFonts w:ascii="Calibri" w:hAnsi="Calibri" w:cs="Calibri"/>
          <w:b/>
          <w:bCs/>
        </w:rPr>
      </w:pPr>
      <w:r w:rsidRPr="004E2CC0">
        <w:rPr>
          <w:rFonts w:ascii="Calibri" w:hAnsi="Calibri" w:cs="Calibri"/>
          <w:b/>
          <w:bCs/>
        </w:rPr>
        <w:t xml:space="preserve">Η επιχείρηση επιλέγει υποχρεωτικά ένα εκ των δυο Κανονισμών κατά την υποβολή της αίτησης χρηματοδότησης. </w:t>
      </w:r>
    </w:p>
    <w:p w14:paraId="63E58584" w14:textId="77777777" w:rsidR="00FF24B3" w:rsidRPr="00FF24B3" w:rsidRDefault="00FF24B3" w:rsidP="00565B7A">
      <w:pPr>
        <w:spacing w:after="0" w:line="360" w:lineRule="auto"/>
        <w:jc w:val="both"/>
        <w:rPr>
          <w:rFonts w:ascii="Calibri" w:hAnsi="Calibri" w:cs="Calibri"/>
        </w:rPr>
      </w:pPr>
      <w:r w:rsidRPr="00FF24B3">
        <w:rPr>
          <w:rFonts w:ascii="Calibri" w:hAnsi="Calibri" w:cs="Calibri"/>
        </w:rPr>
        <w:t>Ο προϋπολογισμός της πρόσκλησης κατανέμεται ανά επιλεγόμενο καθεστώς ενίσχυσης ως εξής:</w:t>
      </w:r>
    </w:p>
    <w:tbl>
      <w:tblPr>
        <w:tblStyle w:val="aa"/>
        <w:tblW w:w="0" w:type="auto"/>
        <w:tblLook w:val="04A0" w:firstRow="1" w:lastRow="0" w:firstColumn="1" w:lastColumn="0" w:noHBand="0" w:noVBand="1"/>
      </w:tblPr>
      <w:tblGrid>
        <w:gridCol w:w="3397"/>
        <w:gridCol w:w="3063"/>
        <w:gridCol w:w="1836"/>
      </w:tblGrid>
      <w:tr w:rsidR="00FF24B3" w:rsidRPr="00FF24B3" w14:paraId="1235FD40" w14:textId="77777777" w:rsidTr="004E2CC0">
        <w:tc>
          <w:tcPr>
            <w:tcW w:w="3397" w:type="dxa"/>
          </w:tcPr>
          <w:p w14:paraId="709EEA60" w14:textId="77777777" w:rsidR="00FF24B3" w:rsidRPr="00FF24B3" w:rsidRDefault="00FF24B3" w:rsidP="00455117">
            <w:pPr>
              <w:jc w:val="center"/>
              <w:rPr>
                <w:rFonts w:ascii="Calibri" w:hAnsi="Calibri" w:cs="Calibri"/>
                <w:bCs/>
              </w:rPr>
            </w:pPr>
            <w:r w:rsidRPr="00FF24B3">
              <w:rPr>
                <w:rFonts w:ascii="Calibri" w:hAnsi="Calibri" w:cs="Calibri"/>
                <w:bCs/>
              </w:rPr>
              <w:t>ΔΡΑΣΗ</w:t>
            </w:r>
          </w:p>
        </w:tc>
        <w:tc>
          <w:tcPr>
            <w:tcW w:w="3063" w:type="dxa"/>
          </w:tcPr>
          <w:p w14:paraId="1B9249CE" w14:textId="77777777" w:rsidR="00FF24B3" w:rsidRPr="00FF24B3" w:rsidRDefault="00FF24B3" w:rsidP="00455117">
            <w:pPr>
              <w:jc w:val="center"/>
              <w:rPr>
                <w:rFonts w:ascii="Calibri" w:hAnsi="Calibri" w:cs="Calibri"/>
                <w:bCs/>
              </w:rPr>
            </w:pPr>
            <w:r w:rsidRPr="00FF24B3">
              <w:rPr>
                <w:rFonts w:ascii="Calibri" w:hAnsi="Calibri" w:cs="Calibri"/>
                <w:bCs/>
              </w:rPr>
              <w:t>ΚΑΘΕΣΤΩΣ ΕΝΙΣΧΥΣΗΣ</w:t>
            </w:r>
          </w:p>
        </w:tc>
        <w:tc>
          <w:tcPr>
            <w:tcW w:w="1836" w:type="dxa"/>
          </w:tcPr>
          <w:p w14:paraId="56263116" w14:textId="77777777" w:rsidR="00FF24B3" w:rsidRPr="00FF24B3" w:rsidRDefault="00FF24B3" w:rsidP="00455117">
            <w:pPr>
              <w:jc w:val="center"/>
              <w:rPr>
                <w:rFonts w:ascii="Calibri" w:hAnsi="Calibri" w:cs="Calibri"/>
                <w:bCs/>
              </w:rPr>
            </w:pPr>
            <w:r w:rsidRPr="00FF24B3">
              <w:rPr>
                <w:rFonts w:ascii="Calibri" w:hAnsi="Calibri" w:cs="Calibri"/>
                <w:bCs/>
              </w:rPr>
              <w:t>ΔΗΜΟΣΙΑ ΔΑΠΑΝΗ</w:t>
            </w:r>
          </w:p>
        </w:tc>
      </w:tr>
      <w:tr w:rsidR="00FF24B3" w:rsidRPr="00FF24B3" w14:paraId="098831E3" w14:textId="77777777" w:rsidTr="004E2CC0">
        <w:tc>
          <w:tcPr>
            <w:tcW w:w="3397" w:type="dxa"/>
            <w:vMerge w:val="restart"/>
          </w:tcPr>
          <w:p w14:paraId="3C413513" w14:textId="77777777" w:rsidR="00FF24B3" w:rsidRPr="00FF24B3" w:rsidRDefault="00FF24B3" w:rsidP="00455117">
            <w:pPr>
              <w:rPr>
                <w:rFonts w:ascii="Calibri" w:hAnsi="Calibri" w:cs="Calibri"/>
                <w:bCs/>
              </w:rPr>
            </w:pPr>
            <w:r w:rsidRPr="00FF24B3">
              <w:rPr>
                <w:rFonts w:ascii="Calibri" w:hAnsi="Calibri" w:cs="Calibri"/>
                <w:bCs/>
              </w:rPr>
              <w:t>Ανάπτυξη καινοτόμου και εξωστρεφούς επιχειρηματικότητας</w:t>
            </w:r>
          </w:p>
        </w:tc>
        <w:tc>
          <w:tcPr>
            <w:tcW w:w="3063" w:type="dxa"/>
          </w:tcPr>
          <w:p w14:paraId="2C9DF5EA" w14:textId="77777777" w:rsidR="00FF24B3" w:rsidRPr="00FF24B3" w:rsidRDefault="00FF24B3" w:rsidP="00455117">
            <w:pPr>
              <w:rPr>
                <w:rFonts w:ascii="Calibri" w:hAnsi="Calibri" w:cs="Calibri"/>
                <w:bCs/>
                <w:lang w:val="en-US"/>
              </w:rPr>
            </w:pPr>
            <w:r w:rsidRPr="00FF24B3">
              <w:rPr>
                <w:rFonts w:ascii="Calibri" w:hAnsi="Calibri" w:cs="Calibri"/>
                <w:bCs/>
              </w:rPr>
              <w:t>Καν. 2831/2023 (</w:t>
            </w:r>
            <w:r w:rsidRPr="00FF24B3">
              <w:rPr>
                <w:rFonts w:ascii="Calibri" w:hAnsi="Calibri" w:cs="Calibri"/>
                <w:bCs/>
                <w:lang w:val="en-US"/>
              </w:rPr>
              <w:t>De minimis)</w:t>
            </w:r>
          </w:p>
        </w:tc>
        <w:tc>
          <w:tcPr>
            <w:tcW w:w="1836" w:type="dxa"/>
          </w:tcPr>
          <w:p w14:paraId="42EFEDF2" w14:textId="77777777" w:rsidR="00FF24B3" w:rsidRPr="00FF24B3" w:rsidRDefault="00FF24B3" w:rsidP="00455117">
            <w:pPr>
              <w:jc w:val="center"/>
              <w:rPr>
                <w:rFonts w:ascii="Calibri" w:hAnsi="Calibri" w:cs="Calibri"/>
                <w:bCs/>
                <w:lang w:val="en-US"/>
              </w:rPr>
            </w:pPr>
            <w:r w:rsidRPr="00FF24B3">
              <w:rPr>
                <w:rFonts w:ascii="Calibri" w:hAnsi="Calibri" w:cs="Calibri"/>
                <w:bCs/>
                <w:lang w:val="en-US"/>
              </w:rPr>
              <w:t>6.750.000</w:t>
            </w:r>
          </w:p>
        </w:tc>
      </w:tr>
      <w:tr w:rsidR="00FF24B3" w:rsidRPr="00FF24B3" w14:paraId="5859FA48" w14:textId="77777777" w:rsidTr="004E2CC0">
        <w:trPr>
          <w:trHeight w:val="284"/>
        </w:trPr>
        <w:tc>
          <w:tcPr>
            <w:tcW w:w="3397" w:type="dxa"/>
            <w:vMerge/>
          </w:tcPr>
          <w:p w14:paraId="48EE8431" w14:textId="77777777" w:rsidR="00FF24B3" w:rsidRPr="00FF24B3" w:rsidRDefault="00FF24B3" w:rsidP="00455117">
            <w:pPr>
              <w:rPr>
                <w:rFonts w:ascii="Calibri" w:hAnsi="Calibri" w:cs="Calibri"/>
                <w:bCs/>
              </w:rPr>
            </w:pPr>
          </w:p>
        </w:tc>
        <w:tc>
          <w:tcPr>
            <w:tcW w:w="3063" w:type="dxa"/>
          </w:tcPr>
          <w:p w14:paraId="01522485" w14:textId="77777777" w:rsidR="00FF24B3" w:rsidRPr="00FF24B3" w:rsidRDefault="00FF24B3" w:rsidP="00455117">
            <w:pPr>
              <w:rPr>
                <w:rFonts w:ascii="Calibri" w:hAnsi="Calibri" w:cs="Calibri"/>
                <w:bCs/>
                <w:lang w:val="en-US"/>
              </w:rPr>
            </w:pPr>
            <w:r w:rsidRPr="00FF24B3">
              <w:rPr>
                <w:rFonts w:ascii="Calibri" w:hAnsi="Calibri" w:cs="Calibri"/>
                <w:bCs/>
              </w:rPr>
              <w:t>Καν</w:t>
            </w:r>
            <w:r w:rsidRPr="00FF24B3">
              <w:rPr>
                <w:rFonts w:ascii="Calibri" w:hAnsi="Calibri" w:cs="Calibri"/>
                <w:bCs/>
                <w:lang w:val="en-US"/>
              </w:rPr>
              <w:t>. 651/2014 (</w:t>
            </w:r>
            <w:r w:rsidRPr="00FF24B3">
              <w:rPr>
                <w:rFonts w:ascii="Calibri" w:hAnsi="Calibri" w:cs="Calibri"/>
                <w:bCs/>
              </w:rPr>
              <w:t>ΓΑΚ</w:t>
            </w:r>
            <w:r w:rsidRPr="00FF24B3">
              <w:rPr>
                <w:rFonts w:ascii="Calibri" w:hAnsi="Calibri" w:cs="Calibri"/>
                <w:bCs/>
                <w:lang w:val="en-US"/>
              </w:rPr>
              <w:t>)</w:t>
            </w:r>
          </w:p>
        </w:tc>
        <w:tc>
          <w:tcPr>
            <w:tcW w:w="1836" w:type="dxa"/>
          </w:tcPr>
          <w:p w14:paraId="474FB831" w14:textId="77777777" w:rsidR="00FF24B3" w:rsidRPr="00FF24B3" w:rsidRDefault="00FF24B3" w:rsidP="00455117">
            <w:pPr>
              <w:jc w:val="center"/>
              <w:rPr>
                <w:rFonts w:ascii="Calibri" w:hAnsi="Calibri" w:cs="Calibri"/>
                <w:bCs/>
              </w:rPr>
            </w:pPr>
            <w:r w:rsidRPr="00FF24B3">
              <w:rPr>
                <w:rFonts w:ascii="Calibri" w:hAnsi="Calibri" w:cs="Calibri"/>
                <w:bCs/>
              </w:rPr>
              <w:t>8.250.000</w:t>
            </w:r>
          </w:p>
        </w:tc>
      </w:tr>
    </w:tbl>
    <w:p w14:paraId="2B07B6EA" w14:textId="77777777" w:rsidR="006B030F" w:rsidRDefault="006B030F" w:rsidP="006B030F">
      <w:pPr>
        <w:spacing w:after="0" w:line="360" w:lineRule="auto"/>
        <w:jc w:val="both"/>
        <w:rPr>
          <w:rFonts w:ascii="Calibri" w:hAnsi="Calibri" w:cs="Calibri"/>
          <w:b/>
          <w:bCs/>
        </w:rPr>
      </w:pPr>
      <w:r w:rsidRPr="00123F5B">
        <w:rPr>
          <w:rFonts w:ascii="Calibri" w:hAnsi="Calibri" w:cs="Calibri"/>
          <w:b/>
          <w:bCs/>
        </w:rPr>
        <w:lastRenderedPageBreak/>
        <w:t>ΕΠΙΛΕΞΙΜ</w:t>
      </w:r>
      <w:r>
        <w:rPr>
          <w:rFonts w:ascii="Calibri" w:hAnsi="Calibri" w:cs="Calibri"/>
          <w:b/>
          <w:bCs/>
        </w:rPr>
        <w:t xml:space="preserve">Α </w:t>
      </w:r>
      <w:r w:rsidRPr="00123F5B">
        <w:rPr>
          <w:rFonts w:ascii="Calibri" w:hAnsi="Calibri" w:cs="Calibri"/>
          <w:b/>
          <w:bCs/>
        </w:rPr>
        <w:t>ΕΠΕΝΔΥ</w:t>
      </w:r>
      <w:r>
        <w:rPr>
          <w:rFonts w:ascii="Calibri" w:hAnsi="Calibri" w:cs="Calibri"/>
          <w:b/>
          <w:bCs/>
        </w:rPr>
        <w:t>ΤΙΚΑ ΣΧΕΔΙΑ</w:t>
      </w:r>
    </w:p>
    <w:p w14:paraId="62C7D360" w14:textId="37C9A2FF" w:rsidR="00FF24B3" w:rsidRPr="006B030F" w:rsidRDefault="00FF24B3" w:rsidP="00565B7A">
      <w:pPr>
        <w:spacing w:after="0" w:line="360" w:lineRule="auto"/>
        <w:jc w:val="both"/>
        <w:rPr>
          <w:rFonts w:ascii="Calibri" w:hAnsi="Calibri" w:cs="Calibri"/>
        </w:rPr>
      </w:pPr>
      <w:r w:rsidRPr="006B030F">
        <w:rPr>
          <w:rFonts w:ascii="Calibri" w:hAnsi="Calibri" w:cs="Calibri"/>
        </w:rPr>
        <w:t xml:space="preserve">Τα επενδυτικά σχέδια της πρόσκλησης θα πρέπει τεκμηριωμένα να συνδέονται με μια τουλάχιστον Προτεραιότητα της Περιφερειακής διάστασης της Εθνικής Στρατηγικής Έξυπνης Εξειδίκευσης. </w:t>
      </w:r>
    </w:p>
    <w:p w14:paraId="03B19D5C" w14:textId="77777777" w:rsidR="00FF24B3" w:rsidRPr="006B030F" w:rsidRDefault="00FF24B3" w:rsidP="00565B7A">
      <w:pPr>
        <w:spacing w:after="0" w:line="360" w:lineRule="auto"/>
        <w:jc w:val="both"/>
        <w:rPr>
          <w:rFonts w:ascii="Calibri" w:hAnsi="Calibri" w:cs="Calibri"/>
        </w:rPr>
      </w:pPr>
      <w:r w:rsidRPr="006B030F">
        <w:rPr>
          <w:rFonts w:ascii="Calibri" w:hAnsi="Calibri" w:cs="Calibri"/>
          <w:b/>
          <w:bCs/>
        </w:rPr>
        <w:t>Οι επιχειρήσεις δραστηριοποιούνται ουσιωδώς, ήτοι διαθέτουν κατά το ημερολογιακό έτος που προηγείται της ημερομηνίας δημοσίευσης της Πρόσκλησης κύριο ΚΑΔ ή ΚΑΔ με τα μεγαλύτερα έσοδα,</w:t>
      </w:r>
      <w:r w:rsidRPr="006B030F">
        <w:rPr>
          <w:rFonts w:ascii="Calibri" w:hAnsi="Calibri" w:cs="Calibri"/>
        </w:rPr>
        <w:t xml:space="preserve"> στους τομείς  της περιφερειακής διάστασης της Ε.Σ.Ε.Ε. για την Περιφέρεια Ηπείρου :</w:t>
      </w:r>
    </w:p>
    <w:p w14:paraId="4FEE8E70" w14:textId="77777777" w:rsidR="00FF24B3" w:rsidRPr="00A05100" w:rsidRDefault="00FF24B3" w:rsidP="00565B7A">
      <w:pPr>
        <w:pStyle w:val="Arial11pt"/>
        <w:numPr>
          <w:ilvl w:val="0"/>
          <w:numId w:val="30"/>
        </w:numPr>
        <w:spacing w:before="0" w:after="0" w:line="360" w:lineRule="auto"/>
        <w:rPr>
          <w:bCs/>
          <w:szCs w:val="22"/>
        </w:rPr>
      </w:pPr>
      <w:r>
        <w:rPr>
          <w:bCs/>
          <w:szCs w:val="22"/>
        </w:rPr>
        <w:t>Υλικά – Κατασκευές και Βιομηχανία</w:t>
      </w:r>
    </w:p>
    <w:p w14:paraId="0DDB4B7D" w14:textId="77777777" w:rsidR="00FF24B3" w:rsidRDefault="00FF24B3" w:rsidP="00565B7A">
      <w:pPr>
        <w:pStyle w:val="Arial11pt"/>
        <w:numPr>
          <w:ilvl w:val="0"/>
          <w:numId w:val="30"/>
        </w:numPr>
        <w:spacing w:before="0" w:after="0" w:line="360" w:lineRule="auto"/>
        <w:rPr>
          <w:bCs/>
          <w:szCs w:val="22"/>
        </w:rPr>
      </w:pPr>
      <w:r>
        <w:rPr>
          <w:bCs/>
          <w:szCs w:val="22"/>
        </w:rPr>
        <w:t>Τουρισμός – Πολιτισμός – Δημιουργικές Βιομηχανίες</w:t>
      </w:r>
    </w:p>
    <w:p w14:paraId="30EBA3FF" w14:textId="77777777" w:rsidR="00FF24B3" w:rsidRDefault="00FF24B3" w:rsidP="00565B7A">
      <w:pPr>
        <w:pStyle w:val="Arial11pt"/>
        <w:numPr>
          <w:ilvl w:val="0"/>
          <w:numId w:val="30"/>
        </w:numPr>
        <w:spacing w:before="0" w:after="0" w:line="360" w:lineRule="auto"/>
        <w:rPr>
          <w:bCs/>
          <w:szCs w:val="22"/>
        </w:rPr>
      </w:pPr>
      <w:proofErr w:type="spellStart"/>
      <w:r>
        <w:rPr>
          <w:bCs/>
          <w:szCs w:val="22"/>
        </w:rPr>
        <w:t>Αγροδιατροφική</w:t>
      </w:r>
      <w:proofErr w:type="spellEnd"/>
      <w:r>
        <w:rPr>
          <w:bCs/>
          <w:szCs w:val="22"/>
        </w:rPr>
        <w:t xml:space="preserve"> Αλυσίδα</w:t>
      </w:r>
    </w:p>
    <w:p w14:paraId="5AFF4035" w14:textId="77777777" w:rsidR="00FF24B3" w:rsidRPr="00A05100" w:rsidRDefault="00FF24B3" w:rsidP="00565B7A">
      <w:pPr>
        <w:pStyle w:val="Arial11pt"/>
        <w:numPr>
          <w:ilvl w:val="0"/>
          <w:numId w:val="30"/>
        </w:numPr>
        <w:spacing w:before="0" w:after="0" w:line="360" w:lineRule="auto"/>
        <w:rPr>
          <w:bCs/>
          <w:szCs w:val="22"/>
        </w:rPr>
      </w:pPr>
      <w:r>
        <w:rPr>
          <w:bCs/>
          <w:szCs w:val="22"/>
        </w:rPr>
        <w:t>Περιβάλλον – Κυκλική Οικονομία</w:t>
      </w:r>
    </w:p>
    <w:p w14:paraId="0D4F118A" w14:textId="77777777" w:rsidR="00FF24B3" w:rsidRPr="00A05100" w:rsidRDefault="00FF24B3" w:rsidP="00565B7A">
      <w:pPr>
        <w:pStyle w:val="Arial11pt"/>
        <w:numPr>
          <w:ilvl w:val="0"/>
          <w:numId w:val="30"/>
        </w:numPr>
        <w:spacing w:before="0" w:after="0" w:line="360" w:lineRule="auto"/>
        <w:rPr>
          <w:bCs/>
          <w:szCs w:val="22"/>
        </w:rPr>
      </w:pPr>
      <w:proofErr w:type="spellStart"/>
      <w:r>
        <w:rPr>
          <w:bCs/>
          <w:szCs w:val="22"/>
        </w:rPr>
        <w:t>Βιοεπιστήμες</w:t>
      </w:r>
      <w:proofErr w:type="spellEnd"/>
      <w:r>
        <w:rPr>
          <w:bCs/>
          <w:szCs w:val="22"/>
        </w:rPr>
        <w:t xml:space="preserve"> - </w:t>
      </w:r>
      <w:r w:rsidRPr="00A05100">
        <w:rPr>
          <w:bCs/>
          <w:szCs w:val="22"/>
        </w:rPr>
        <w:t xml:space="preserve">Υγεία </w:t>
      </w:r>
      <w:r>
        <w:rPr>
          <w:bCs/>
          <w:szCs w:val="22"/>
        </w:rPr>
        <w:t>και Φάρμακα</w:t>
      </w:r>
    </w:p>
    <w:p w14:paraId="2D609E45" w14:textId="77777777" w:rsidR="00FF24B3" w:rsidRPr="00A05100" w:rsidRDefault="00FF24B3" w:rsidP="00565B7A">
      <w:pPr>
        <w:pStyle w:val="Arial11pt"/>
        <w:spacing w:before="0" w:after="0" w:line="360" w:lineRule="auto"/>
        <w:ind w:left="142"/>
        <w:rPr>
          <w:bCs/>
          <w:szCs w:val="22"/>
        </w:rPr>
      </w:pPr>
      <w:r>
        <w:rPr>
          <w:bCs/>
          <w:szCs w:val="22"/>
          <w:lang w:val="en-US"/>
        </w:rPr>
        <w:t xml:space="preserve">07. </w:t>
      </w:r>
      <w:r>
        <w:rPr>
          <w:bCs/>
          <w:szCs w:val="22"/>
        </w:rPr>
        <w:t>Αειφόρος Ενέργεια</w:t>
      </w:r>
    </w:p>
    <w:p w14:paraId="6EA48D50" w14:textId="77777777" w:rsidR="00FF24B3" w:rsidRDefault="00FF24B3" w:rsidP="00565B7A">
      <w:pPr>
        <w:pStyle w:val="Arial11pt"/>
        <w:spacing w:before="0" w:after="0" w:line="360" w:lineRule="auto"/>
        <w:ind w:left="142"/>
        <w:rPr>
          <w:bCs/>
          <w:szCs w:val="22"/>
        </w:rPr>
      </w:pPr>
      <w:r>
        <w:rPr>
          <w:bCs/>
          <w:szCs w:val="22"/>
          <w:lang w:val="en-US"/>
        </w:rPr>
        <w:t xml:space="preserve">08. </w:t>
      </w:r>
      <w:r w:rsidRPr="00A05100">
        <w:rPr>
          <w:bCs/>
          <w:szCs w:val="22"/>
        </w:rPr>
        <w:t>Ψηφιακ</w:t>
      </w:r>
      <w:r>
        <w:rPr>
          <w:bCs/>
          <w:szCs w:val="22"/>
        </w:rPr>
        <w:t>ές Τεχνολογίες</w:t>
      </w:r>
    </w:p>
    <w:p w14:paraId="3A3FED33" w14:textId="77777777" w:rsidR="00D927CD" w:rsidRDefault="00D927CD" w:rsidP="00EC4EC1">
      <w:pPr>
        <w:spacing w:after="0" w:line="360" w:lineRule="auto"/>
        <w:jc w:val="both"/>
        <w:rPr>
          <w:rFonts w:ascii="Calibri" w:hAnsi="Calibri" w:cs="Calibri"/>
          <w:b/>
          <w:bCs/>
        </w:rPr>
      </w:pPr>
    </w:p>
    <w:p w14:paraId="1C5905C0" w14:textId="65414713" w:rsidR="00BC3A7C" w:rsidRPr="000F6F39" w:rsidRDefault="000F6F39" w:rsidP="00B93265">
      <w:pPr>
        <w:spacing w:after="0" w:line="360" w:lineRule="auto"/>
        <w:jc w:val="both"/>
        <w:rPr>
          <w:rFonts w:ascii="Calibri" w:hAnsi="Calibri" w:cs="Calibri"/>
          <w:b/>
          <w:bCs/>
        </w:rPr>
      </w:pPr>
      <w:r w:rsidRPr="000F6F39">
        <w:rPr>
          <w:rFonts w:ascii="Calibri" w:hAnsi="Calibri" w:cs="Calibri"/>
          <w:b/>
          <w:bCs/>
        </w:rPr>
        <w:t>ΕΠΙΛΕΞΙΜΕΣ ΕΠΙΧΕΙΡΗΣΕΙΣ – ΠΡΟΫΠΟΘΕΣΕΙΣ ΣΥΜΜΕΤΟΧΗΣ</w:t>
      </w:r>
    </w:p>
    <w:p w14:paraId="160E4303" w14:textId="77777777" w:rsidR="00E5195E" w:rsidRPr="00E5195E" w:rsidRDefault="00E5195E" w:rsidP="00565B7A">
      <w:pPr>
        <w:spacing w:after="0" w:line="360" w:lineRule="auto"/>
        <w:jc w:val="both"/>
        <w:rPr>
          <w:rFonts w:ascii="Calibri" w:hAnsi="Calibri" w:cs="Calibri"/>
          <w:bCs/>
        </w:rPr>
      </w:pPr>
      <w:r w:rsidRPr="00E5195E">
        <w:rPr>
          <w:rFonts w:ascii="Calibri" w:hAnsi="Calibri" w:cs="Calibri"/>
          <w:bCs/>
        </w:rPr>
        <w:t>Δικαιούχοι που μπορούν να τύχουν δημόσιας χρηματοδότησης στο πλαίσιο της παρούσας πρόσκλησης,</w:t>
      </w:r>
    </w:p>
    <w:p w14:paraId="3C2D88CE" w14:textId="77777777" w:rsidR="00E5195E" w:rsidRPr="00E5195E" w:rsidRDefault="00E5195E" w:rsidP="00565B7A">
      <w:pPr>
        <w:spacing w:after="0" w:line="360" w:lineRule="auto"/>
        <w:jc w:val="both"/>
        <w:rPr>
          <w:rFonts w:ascii="Calibri" w:hAnsi="Calibri" w:cs="Calibri"/>
          <w:bCs/>
        </w:rPr>
      </w:pPr>
      <w:r w:rsidRPr="00E5195E">
        <w:rPr>
          <w:rFonts w:ascii="Calibri" w:hAnsi="Calibri" w:cs="Calibri"/>
          <w:bCs/>
        </w:rPr>
        <w:t xml:space="preserve">είναι </w:t>
      </w:r>
      <w:r w:rsidRPr="00E5195E">
        <w:rPr>
          <w:rFonts w:ascii="Calibri" w:hAnsi="Calibri" w:cs="Calibri"/>
          <w:b/>
          <w:bCs/>
        </w:rPr>
        <w:t xml:space="preserve">υφιστάμενες μικρές, πολύ μικρές και μεσαίες επιχειρήσεις (ΜΜΕ), </w:t>
      </w:r>
      <w:r w:rsidRPr="00E5195E">
        <w:rPr>
          <w:rFonts w:ascii="Calibri" w:hAnsi="Calibri" w:cs="Calibri"/>
        </w:rPr>
        <w:t xml:space="preserve">όπως αυτές ορίζονται στο ΠΑΡΑΡΤΗΜΑ  </w:t>
      </w:r>
      <w:r w:rsidRPr="00E5195E">
        <w:rPr>
          <w:rFonts w:ascii="Calibri" w:hAnsi="Calibri" w:cs="Calibri"/>
          <w:lang w:val="en-US"/>
        </w:rPr>
        <w:t>VI</w:t>
      </w:r>
      <w:r w:rsidRPr="00E5195E">
        <w:rPr>
          <w:rFonts w:ascii="Calibri" w:hAnsi="Calibri" w:cs="Calibri"/>
        </w:rPr>
        <w:t>: ΟΡΙΣΜΟΣ ΜΜΕ ΚΑΙ ΥΠΟΔΕΙΓΜΑ ΔΗΛΩΣΗΣ ΣΧΕΤΙΚΑ ΜΕ ΤΑ ΣΤΟΙΧΕΙΑ ΠΟΥ ΑΦΟΡΟΥΝ ΤΗΝ ΙΔΙΟΤΗΤΑ ΜΜΕ ΜΙΑΣ ΕΠΙΧΕΙΡΗΣΗΣ και πληρούν τους όρους</w:t>
      </w:r>
      <w:r w:rsidRPr="00E5195E">
        <w:rPr>
          <w:rFonts w:ascii="Calibri" w:hAnsi="Calibri" w:cs="Calibri"/>
          <w:bCs/>
        </w:rPr>
        <w:t>:</w:t>
      </w:r>
    </w:p>
    <w:p w14:paraId="39E621F3" w14:textId="05F6F462" w:rsidR="00E5195E" w:rsidRPr="00E5195E" w:rsidRDefault="00E5195E" w:rsidP="00565B7A">
      <w:pPr>
        <w:numPr>
          <w:ilvl w:val="0"/>
          <w:numId w:val="32"/>
        </w:numPr>
        <w:spacing w:after="0" w:line="360" w:lineRule="auto"/>
        <w:ind w:left="284" w:hanging="284"/>
        <w:jc w:val="both"/>
        <w:rPr>
          <w:rFonts w:ascii="Calibri" w:hAnsi="Calibri" w:cs="Calibri"/>
          <w:bCs/>
        </w:rPr>
      </w:pPr>
      <w:r w:rsidRPr="00E5195E">
        <w:rPr>
          <w:rFonts w:ascii="Calibri" w:hAnsi="Calibri" w:cs="Calibri"/>
          <w:bCs/>
        </w:rPr>
        <w:t xml:space="preserve">Έχουν τουλάχιστον δυο (2) πλήρεις κλεισμένες διαχειριστικές χρήσεις για τα έτη που προηγούνται της ημερομηνίας </w:t>
      </w:r>
      <w:r w:rsidRPr="00E5195E">
        <w:rPr>
          <w:rFonts w:ascii="Calibri" w:hAnsi="Calibri" w:cs="Calibri"/>
        </w:rPr>
        <w:t>δημοσίευσης της Πρόσκλησης (ήτοι 2023 και 2024)</w:t>
      </w:r>
      <w:r w:rsidRPr="00E5195E">
        <w:rPr>
          <w:rFonts w:ascii="Calibri" w:hAnsi="Calibri" w:cs="Calibri"/>
          <w:bCs/>
        </w:rPr>
        <w:t xml:space="preserve">. </w:t>
      </w:r>
    </w:p>
    <w:p w14:paraId="4CB13C52" w14:textId="0F661123" w:rsidR="00E5195E" w:rsidRPr="00E5195E" w:rsidRDefault="00E5195E" w:rsidP="00565B7A">
      <w:pPr>
        <w:numPr>
          <w:ilvl w:val="0"/>
          <w:numId w:val="32"/>
        </w:numPr>
        <w:spacing w:after="0" w:line="360" w:lineRule="auto"/>
        <w:ind w:left="284" w:hanging="284"/>
        <w:jc w:val="both"/>
        <w:rPr>
          <w:rFonts w:ascii="Calibri" w:hAnsi="Calibri" w:cs="Calibri"/>
          <w:bCs/>
        </w:rPr>
      </w:pPr>
      <w:r w:rsidRPr="00E5195E">
        <w:rPr>
          <w:rFonts w:ascii="Calibri" w:hAnsi="Calibri" w:cs="Calibri"/>
        </w:rPr>
        <w:t>Δραστηριοποιείται ουσιωδώς σε Τομείς της Περιφερειακής Διάστασης της Εθνικής Στρατηγικής Έξυπνης Εξειδίκευσης (ΕΣΕΕ)</w:t>
      </w:r>
      <w:r w:rsidR="003A2C21">
        <w:rPr>
          <w:rFonts w:ascii="Calibri" w:hAnsi="Calibri" w:cs="Calibri"/>
        </w:rPr>
        <w:t>.</w:t>
      </w:r>
      <w:r w:rsidRPr="00E5195E">
        <w:rPr>
          <w:rFonts w:ascii="Calibri" w:hAnsi="Calibri" w:cs="Calibri"/>
        </w:rPr>
        <w:t xml:space="preserve"> </w:t>
      </w:r>
    </w:p>
    <w:p w14:paraId="4663F5D9" w14:textId="2BE37498" w:rsidR="00E5195E" w:rsidRPr="00A95C4F" w:rsidRDefault="00E5195E" w:rsidP="00565B7A">
      <w:pPr>
        <w:pStyle w:val="a6"/>
        <w:numPr>
          <w:ilvl w:val="0"/>
          <w:numId w:val="32"/>
        </w:numPr>
        <w:tabs>
          <w:tab w:val="clear" w:pos="360"/>
          <w:tab w:val="num" w:pos="284"/>
        </w:tabs>
        <w:suppressAutoHyphens/>
        <w:spacing w:after="0" w:line="360" w:lineRule="auto"/>
        <w:ind w:left="284" w:hanging="284"/>
        <w:jc w:val="both"/>
        <w:rPr>
          <w:rFonts w:ascii="Calibri" w:hAnsi="Calibri" w:cs="Calibri"/>
        </w:rPr>
      </w:pPr>
      <w:r w:rsidRPr="00A95C4F">
        <w:rPr>
          <w:rFonts w:ascii="Calibri" w:hAnsi="Calibri" w:cs="Calibri"/>
          <w:bCs/>
        </w:rPr>
        <w:t>Το προτεινόμενο επενδυτικό σχέδιο τεκμηριωμένα συνδέεται με Προτεραιότητα της Περιφερειακής διάστασης της Εθνικής Στρατηγικής Έξυπνης Εξειδίκευσης</w:t>
      </w:r>
      <w:r w:rsidR="003A2C21">
        <w:rPr>
          <w:rFonts w:ascii="Calibri" w:hAnsi="Calibri" w:cs="Calibri"/>
          <w:bCs/>
        </w:rPr>
        <w:t xml:space="preserve">. </w:t>
      </w:r>
    </w:p>
    <w:p w14:paraId="03DB5A6E" w14:textId="1DDBBD52" w:rsidR="00E5195E" w:rsidRPr="00A95C4F" w:rsidRDefault="00E5195E" w:rsidP="00565B7A">
      <w:pPr>
        <w:numPr>
          <w:ilvl w:val="0"/>
          <w:numId w:val="32"/>
        </w:numPr>
        <w:tabs>
          <w:tab w:val="clear" w:pos="360"/>
          <w:tab w:val="num" w:pos="284"/>
        </w:tabs>
        <w:spacing w:after="0" w:line="360" w:lineRule="auto"/>
        <w:ind w:left="284" w:hanging="284"/>
        <w:jc w:val="both"/>
        <w:rPr>
          <w:rFonts w:ascii="Calibri" w:hAnsi="Calibri" w:cs="Calibri"/>
          <w:bCs/>
        </w:rPr>
      </w:pPr>
      <w:r w:rsidRPr="00A95C4F">
        <w:rPr>
          <w:rFonts w:ascii="Calibri" w:hAnsi="Calibri" w:cs="Calibri"/>
          <w:bCs/>
        </w:rPr>
        <w:t xml:space="preserve">Το προτεινόμενο επενδυτικό σχέδιο (ΚΑΔ επένδυσης) περιλαμβάνεται σε έναν τουλάχιστον από τους επιλέξιμους ΚΑΔ του </w:t>
      </w:r>
      <w:r w:rsidR="003A2C21">
        <w:rPr>
          <w:rFonts w:ascii="Calibri" w:hAnsi="Calibri" w:cs="Calibri"/>
          <w:bCs/>
        </w:rPr>
        <w:t xml:space="preserve">σχετικού </w:t>
      </w:r>
      <w:r w:rsidRPr="00A95C4F">
        <w:rPr>
          <w:rFonts w:ascii="Calibri" w:hAnsi="Calibri" w:cs="Calibri"/>
          <w:bCs/>
        </w:rPr>
        <w:t xml:space="preserve">Παραρτήματος </w:t>
      </w:r>
      <w:r w:rsidR="003A2C21">
        <w:rPr>
          <w:rFonts w:ascii="Calibri" w:hAnsi="Calibri" w:cs="Calibri"/>
          <w:bCs/>
        </w:rPr>
        <w:t>της πρόσκλησης</w:t>
      </w:r>
      <w:r w:rsidRPr="00A95C4F">
        <w:rPr>
          <w:rFonts w:ascii="Calibri" w:hAnsi="Calibri" w:cs="Calibri"/>
          <w:bCs/>
        </w:rPr>
        <w:t>.</w:t>
      </w:r>
    </w:p>
    <w:p w14:paraId="1128E436" w14:textId="77777777" w:rsidR="00E5195E" w:rsidRPr="0030682E" w:rsidRDefault="00E5195E" w:rsidP="00565B7A">
      <w:pPr>
        <w:spacing w:after="0" w:line="360" w:lineRule="auto"/>
        <w:rPr>
          <w:rFonts w:ascii="Calibri" w:hAnsi="Calibri" w:cs="Calibri"/>
          <w:bCs/>
        </w:rPr>
      </w:pPr>
      <w:r w:rsidRPr="0030682E">
        <w:rPr>
          <w:rFonts w:ascii="Calibri" w:hAnsi="Calibri" w:cs="Calibri"/>
          <w:bCs/>
        </w:rPr>
        <w:t>Επίσης πρέπει:</w:t>
      </w:r>
    </w:p>
    <w:p w14:paraId="68C7B292" w14:textId="77777777" w:rsidR="00E5195E" w:rsidRPr="0030682E" w:rsidRDefault="00E5195E" w:rsidP="00565B7A">
      <w:pPr>
        <w:numPr>
          <w:ilvl w:val="0"/>
          <w:numId w:val="32"/>
        </w:numPr>
        <w:spacing w:after="0" w:line="360" w:lineRule="auto"/>
        <w:ind w:left="284" w:hanging="284"/>
        <w:jc w:val="both"/>
        <w:rPr>
          <w:rFonts w:ascii="Calibri" w:hAnsi="Calibri" w:cs="Calibri"/>
          <w:bCs/>
        </w:rPr>
      </w:pPr>
      <w:r w:rsidRPr="0030682E">
        <w:rPr>
          <w:rFonts w:ascii="Calibri" w:hAnsi="Calibri" w:cs="Calibri"/>
          <w:bCs/>
        </w:rPr>
        <w:t>Να υποβάλλουν μία και μοναδική αίτηση χρηματοδότησης ανά ΑΦΜ στην παρούσα Δράση.</w:t>
      </w:r>
    </w:p>
    <w:p w14:paraId="501A8BC4" w14:textId="77777777" w:rsidR="00E5195E" w:rsidRPr="0030682E" w:rsidRDefault="00E5195E" w:rsidP="00565B7A">
      <w:pPr>
        <w:numPr>
          <w:ilvl w:val="0"/>
          <w:numId w:val="32"/>
        </w:numPr>
        <w:spacing w:after="0" w:line="360" w:lineRule="auto"/>
        <w:ind w:left="284" w:hanging="284"/>
        <w:jc w:val="both"/>
        <w:rPr>
          <w:rFonts w:ascii="Calibri" w:hAnsi="Calibri" w:cs="Calibri"/>
          <w:bCs/>
        </w:rPr>
      </w:pPr>
      <w:r w:rsidRPr="0030682E">
        <w:rPr>
          <w:rFonts w:ascii="Calibri" w:hAnsi="Calibri" w:cs="Calibri"/>
          <w:bCs/>
        </w:rPr>
        <w:lastRenderedPageBreak/>
        <w:t xml:space="preserve">Να δραστηριοποιούνται στην Ελληνική Επικράτεια και η πράξη να υλοποιηθεί στο σύνολό της εντός της Περιφέρειας Ηπείρου. </w:t>
      </w:r>
    </w:p>
    <w:p w14:paraId="2570BA4B" w14:textId="680E2A9B" w:rsidR="00E5195E" w:rsidRPr="0030682E" w:rsidRDefault="00E5195E" w:rsidP="00565B7A">
      <w:pPr>
        <w:pStyle w:val="a6"/>
        <w:numPr>
          <w:ilvl w:val="0"/>
          <w:numId w:val="32"/>
        </w:numPr>
        <w:tabs>
          <w:tab w:val="clear" w:pos="360"/>
          <w:tab w:val="num" w:pos="284"/>
        </w:tabs>
        <w:spacing w:after="0" w:line="360" w:lineRule="auto"/>
        <w:ind w:left="284" w:hanging="284"/>
        <w:jc w:val="both"/>
        <w:rPr>
          <w:rFonts w:ascii="Calibri" w:hAnsi="Calibri" w:cs="Calibri"/>
          <w:bCs/>
        </w:rPr>
      </w:pPr>
      <w:r w:rsidRPr="0030682E">
        <w:rPr>
          <w:rFonts w:ascii="Calibri" w:hAnsi="Calibri" w:cs="Calibri"/>
          <w:bCs/>
        </w:rPr>
        <w:t xml:space="preserve">Το ύψος του επιχορηγούμενου προϋπολογισμού της πράξης δεν μπορεί να υπερβαίνει τον υψηλότερο κύκλο εργασιών προσαυξημένο κατά 40% που επετεύχθη σε μια από τις δύο πλήρεις κλεισμένες διαχειριστικές χρήσεις που προηγούνται της ημερομηνίας προκήρυξης της πρόσκλησης (2023 ή 2024). </w:t>
      </w:r>
    </w:p>
    <w:p w14:paraId="70A78BC9" w14:textId="77777777" w:rsidR="00E5195E" w:rsidRPr="0030682E" w:rsidRDefault="00E5195E" w:rsidP="00565B7A">
      <w:pPr>
        <w:pStyle w:val="a6"/>
        <w:numPr>
          <w:ilvl w:val="0"/>
          <w:numId w:val="32"/>
        </w:numPr>
        <w:tabs>
          <w:tab w:val="clear" w:pos="360"/>
          <w:tab w:val="num" w:pos="284"/>
        </w:tabs>
        <w:spacing w:after="0" w:line="360" w:lineRule="auto"/>
        <w:ind w:left="284" w:hanging="284"/>
        <w:jc w:val="both"/>
        <w:rPr>
          <w:rFonts w:ascii="Calibri" w:hAnsi="Calibri" w:cs="Calibri"/>
          <w:bCs/>
        </w:rPr>
      </w:pPr>
      <w:r w:rsidRPr="0030682E">
        <w:rPr>
          <w:rFonts w:ascii="Calibri" w:hAnsi="Calibri" w:cs="Calibri"/>
          <w:bCs/>
        </w:rPr>
        <w:t>Η οικονομική συμμετοχή του δικαιούχου της ενίσχυσης να ανέρχεται σε ποσοστό τουλάχιστον  25% των επιλέξιμων δαπανών του επενδυτικού σχεδίου, είτε μέσω ιδίων πόρων, είτε μέσω εξωτερικής χρηματοδότησης</w:t>
      </w:r>
    </w:p>
    <w:p w14:paraId="66AA953A" w14:textId="1C257683" w:rsidR="00E5195E" w:rsidRPr="0030682E" w:rsidRDefault="00E5195E" w:rsidP="00565B7A">
      <w:pPr>
        <w:pStyle w:val="a6"/>
        <w:numPr>
          <w:ilvl w:val="0"/>
          <w:numId w:val="32"/>
        </w:numPr>
        <w:tabs>
          <w:tab w:val="clear" w:pos="360"/>
          <w:tab w:val="num" w:pos="284"/>
        </w:tabs>
        <w:suppressAutoHyphens/>
        <w:spacing w:after="0" w:line="360" w:lineRule="auto"/>
        <w:ind w:left="284" w:hanging="284"/>
        <w:jc w:val="both"/>
        <w:rPr>
          <w:rFonts w:ascii="Calibri" w:hAnsi="Calibri" w:cs="Calibri"/>
          <w:bCs/>
        </w:rPr>
      </w:pPr>
      <w:r w:rsidRPr="0030682E">
        <w:rPr>
          <w:rFonts w:ascii="Calibri" w:hAnsi="Calibri" w:cs="Calibri"/>
          <w:bCs/>
        </w:rPr>
        <w:t xml:space="preserve">Να λειτουργούν νόμιμα διαθέτοντας το κατάλληλο έγγραφο </w:t>
      </w:r>
      <w:proofErr w:type="spellStart"/>
      <w:r w:rsidRPr="0030682E">
        <w:rPr>
          <w:rFonts w:ascii="Calibri" w:hAnsi="Calibri" w:cs="Calibri"/>
          <w:bCs/>
        </w:rPr>
        <w:t>αδειοδότησης</w:t>
      </w:r>
      <w:proofErr w:type="spellEnd"/>
      <w:r w:rsidRPr="0030682E">
        <w:rPr>
          <w:rFonts w:ascii="Calibri" w:hAnsi="Calibri" w:cs="Calibri"/>
          <w:bCs/>
        </w:rPr>
        <w:t xml:space="preserve">, σύμφωνα με την κείμενη νομοθεσία και την ενισχυόμενη δραστηριότητά τους (π.χ. άδεια λειτουργίας, Υπεύθυνη δήλωση έναρξης λειτουργίας, απαλλακτικό άδειας λειτουργίας, γνωστοποίηση έναρξης λειτουργίας κλπ.). </w:t>
      </w:r>
    </w:p>
    <w:p w14:paraId="392BD1F9" w14:textId="77777777" w:rsidR="00E5195E" w:rsidRPr="0030682E" w:rsidRDefault="00E5195E" w:rsidP="00565B7A">
      <w:pPr>
        <w:pStyle w:val="a6"/>
        <w:numPr>
          <w:ilvl w:val="0"/>
          <w:numId w:val="32"/>
        </w:numPr>
        <w:tabs>
          <w:tab w:val="clear" w:pos="360"/>
          <w:tab w:val="num" w:pos="284"/>
        </w:tabs>
        <w:spacing w:after="0" w:line="360" w:lineRule="auto"/>
        <w:ind w:left="284" w:hanging="284"/>
        <w:jc w:val="both"/>
        <w:rPr>
          <w:rFonts w:ascii="Calibri" w:hAnsi="Calibri" w:cs="Calibri"/>
          <w:bCs/>
        </w:rPr>
      </w:pPr>
      <w:r w:rsidRPr="0030682E">
        <w:rPr>
          <w:rFonts w:ascii="Calibri" w:hAnsi="Calibri" w:cs="Calibri"/>
          <w:bCs/>
        </w:rPr>
        <w:t>Να λειτουργούν αποκλειστικά με μία από τις ακόλουθες μορφές επιχειρήσεων εταιρικού/εμπορικού χαρακτήρα [Ατομική Επιχείρηση, Ομόρρυθμη Εταιρεία (Ο.Ε.), Ετερόρρυθμη Εταιρεία (Ε.Ε.), Εταιρεία Περιορισμένης Ευθύνης (Ε.Π.Ε.), Μονοπρόσωπη Εταιρεία Περιορισμένης Ευθύνης (Μ.Ε.Π.Ε.), Ανώνυμη Εταιρεία (Α.Ε.), Αστικός Συνεταιρισμός Περιορισμένης Ευθύνης, Αστικός Συνεταιρισμός Απεριόριστης Ευθύνης, Αστικός Συνεταιρισμός Κερδοσκοπικός, Κοινωνική Συνεταιριστική Επιχείρηση του Ν. 4430/2016 ως ισχύει (ΚΟΙΝ.ΣΕΠ), Μονοπρόσωπη Ανώνυμη Εταιρεία (Μ.Α.Ε), Ιδιωτική Κεφαλαιουχική Εταιρεία (Ι.Κ.Ε.), Μονοπρόσωπη Ιδιωτική Κεφαλαιουχική Εταιρεία (Μ.Ι.Κ.Ε.), Κοινωνικός Συνεταιρισμός Περιορισμένης Ευθύνης (ΚΟΙ.Σ.Π.Ε.), Αγροτικός Συνεταιρισμός.</w:t>
      </w:r>
    </w:p>
    <w:p w14:paraId="6123199E" w14:textId="77777777" w:rsidR="00E5195E" w:rsidRPr="0030682E" w:rsidRDefault="00E5195E" w:rsidP="00565B7A">
      <w:pPr>
        <w:pStyle w:val="a6"/>
        <w:numPr>
          <w:ilvl w:val="0"/>
          <w:numId w:val="32"/>
        </w:numPr>
        <w:tabs>
          <w:tab w:val="clear" w:pos="360"/>
          <w:tab w:val="num" w:pos="284"/>
        </w:tabs>
        <w:spacing w:after="0" w:line="360" w:lineRule="auto"/>
        <w:jc w:val="both"/>
        <w:rPr>
          <w:rFonts w:ascii="Calibri" w:hAnsi="Calibri" w:cs="Calibri"/>
          <w:bCs/>
        </w:rPr>
      </w:pPr>
      <w:r w:rsidRPr="0030682E">
        <w:rPr>
          <w:rFonts w:ascii="Calibri" w:hAnsi="Calibri" w:cs="Calibri"/>
          <w:bCs/>
        </w:rPr>
        <w:t>Να τηρούν απλογραφικά ή διπλογραφικά βιβλία του ν.4308/2014, όπως ισχύει.</w:t>
      </w:r>
    </w:p>
    <w:p w14:paraId="1A9AAC46" w14:textId="77777777" w:rsidR="00E5195E" w:rsidRPr="0030682E" w:rsidRDefault="00E5195E" w:rsidP="00565B7A">
      <w:pPr>
        <w:pStyle w:val="a6"/>
        <w:numPr>
          <w:ilvl w:val="0"/>
          <w:numId w:val="32"/>
        </w:numPr>
        <w:tabs>
          <w:tab w:val="clear" w:pos="360"/>
        </w:tabs>
        <w:spacing w:after="0" w:line="360" w:lineRule="auto"/>
        <w:ind w:left="284" w:hanging="284"/>
        <w:jc w:val="both"/>
        <w:rPr>
          <w:rFonts w:ascii="Calibri" w:hAnsi="Calibri" w:cs="Calibri"/>
          <w:bCs/>
        </w:rPr>
      </w:pPr>
      <w:r w:rsidRPr="0030682E">
        <w:rPr>
          <w:rFonts w:ascii="Calibri" w:hAnsi="Calibri" w:cs="Calibri"/>
          <w:bCs/>
        </w:rPr>
        <w:t>Να έχουν εγγραφεί στο Μητρώο Πραγματικών Δικαιούχων του άρθρου 20 του ν. 4557/2018 (Α΄ 139) όπως ισχύει πριν την ημερομηνία υποβολής της αίτησης χρηματοδότησης.</w:t>
      </w:r>
    </w:p>
    <w:p w14:paraId="3ACFC628" w14:textId="77777777" w:rsidR="00E5195E" w:rsidRPr="0030682E" w:rsidRDefault="00E5195E" w:rsidP="00565B7A">
      <w:pPr>
        <w:pStyle w:val="a6"/>
        <w:numPr>
          <w:ilvl w:val="0"/>
          <w:numId w:val="32"/>
        </w:numPr>
        <w:tabs>
          <w:tab w:val="clear" w:pos="360"/>
        </w:tabs>
        <w:spacing w:after="0" w:line="360" w:lineRule="auto"/>
        <w:ind w:left="284" w:hanging="284"/>
        <w:jc w:val="both"/>
        <w:rPr>
          <w:rFonts w:ascii="Calibri" w:hAnsi="Calibri" w:cs="Calibri"/>
          <w:bCs/>
        </w:rPr>
      </w:pPr>
      <w:r w:rsidRPr="0030682E">
        <w:rPr>
          <w:rFonts w:ascii="Calibri" w:hAnsi="Calibri" w:cs="Calibri"/>
          <w:bCs/>
        </w:rPr>
        <w:t>Να μη βρίσκονται υπό πτώχευση, εκκαθάριση ή αναγκαστική διαχείριση ή να μην έχουν καταθέσει αίτηση εξυγίανσης οι πιστωτές της επιχείρησης.</w:t>
      </w:r>
    </w:p>
    <w:p w14:paraId="4FF1C65F" w14:textId="77777777" w:rsidR="00E5195E" w:rsidRPr="0030682E" w:rsidRDefault="00E5195E" w:rsidP="00565B7A">
      <w:pPr>
        <w:pStyle w:val="a6"/>
        <w:numPr>
          <w:ilvl w:val="0"/>
          <w:numId w:val="32"/>
        </w:numPr>
        <w:tabs>
          <w:tab w:val="clear" w:pos="360"/>
        </w:tabs>
        <w:spacing w:after="0" w:line="360" w:lineRule="auto"/>
        <w:ind w:left="284" w:hanging="284"/>
        <w:jc w:val="both"/>
        <w:rPr>
          <w:rFonts w:ascii="Calibri" w:hAnsi="Calibri" w:cs="Calibri"/>
          <w:bCs/>
        </w:rPr>
      </w:pPr>
      <w:r w:rsidRPr="0030682E">
        <w:rPr>
          <w:rFonts w:ascii="Calibri" w:hAnsi="Calibri" w:cs="Calibri"/>
          <w:bCs/>
        </w:rPr>
        <w:t>Εάν έχουν λάβει ενίσχυση διάσωσης, να έχουν αποπληρώσει το δάνειο και να έχει λυθεί η Σύμβαση εγγύησης, ή εάν έχουν λάβει ενίσχυση αναδιάρθρωσης αυτή να έχει ολοκληρωθεί.</w:t>
      </w:r>
    </w:p>
    <w:p w14:paraId="0953FC30" w14:textId="77777777" w:rsidR="00E5195E" w:rsidRPr="0030682E" w:rsidRDefault="00E5195E" w:rsidP="00565B7A">
      <w:pPr>
        <w:pStyle w:val="a6"/>
        <w:numPr>
          <w:ilvl w:val="0"/>
          <w:numId w:val="32"/>
        </w:numPr>
        <w:tabs>
          <w:tab w:val="clear" w:pos="360"/>
        </w:tabs>
        <w:spacing w:after="0" w:line="360" w:lineRule="auto"/>
        <w:ind w:left="284" w:hanging="284"/>
        <w:jc w:val="both"/>
        <w:rPr>
          <w:rFonts w:ascii="Calibri" w:hAnsi="Calibri" w:cs="Calibri"/>
          <w:bCs/>
        </w:rPr>
      </w:pPr>
      <w:r w:rsidRPr="0030682E">
        <w:rPr>
          <w:rFonts w:ascii="Calibri" w:hAnsi="Calibri" w:cs="Calibri"/>
          <w:bCs/>
        </w:rPr>
        <w:lastRenderedPageBreak/>
        <w:t>Να μην εκκρεμεί σε βάρος τους ανάκτηση κρατικής ενίσχυσης έπειτα από απόφαση της Ευρωπαϊκής Επιτροπής με την οποία μια ενίσχυση κηρύσσεται παράνομη και ασυμβίβαστη με την εσωτερική αγορά.</w:t>
      </w:r>
    </w:p>
    <w:p w14:paraId="75FE7076" w14:textId="77777777" w:rsidR="00E5195E" w:rsidRPr="0030682E" w:rsidRDefault="00E5195E" w:rsidP="00565B7A">
      <w:pPr>
        <w:pStyle w:val="a6"/>
        <w:numPr>
          <w:ilvl w:val="0"/>
          <w:numId w:val="33"/>
        </w:numPr>
        <w:spacing w:after="0" w:line="360" w:lineRule="auto"/>
        <w:ind w:left="284" w:hanging="284"/>
        <w:jc w:val="both"/>
        <w:rPr>
          <w:rFonts w:ascii="Calibri" w:hAnsi="Calibri" w:cs="Calibri"/>
          <w:bCs/>
        </w:rPr>
      </w:pPr>
      <w:r w:rsidRPr="0030682E">
        <w:rPr>
          <w:rFonts w:ascii="Calibri" w:hAnsi="Calibri" w:cs="Calibri"/>
          <w:bCs/>
        </w:rPr>
        <w:t xml:space="preserve">Να δεσμευτούν ότι οι δαπάνες που περιλαμβάνονται στη συγκεκριμένη αίτηση χρηματοδότησης δεν έχουν χρηματοδοτηθεί, ενταχθεί και δεν θα υποβληθούν προς έγκριση χρηματοδότησης σε άλλο πρόγραμμα που χρηματοδοτείται από εθνικούς ή </w:t>
      </w:r>
      <w:proofErr w:type="spellStart"/>
      <w:r w:rsidRPr="0030682E">
        <w:rPr>
          <w:rFonts w:ascii="Calibri" w:hAnsi="Calibri" w:cs="Calibri"/>
          <w:bCs/>
        </w:rPr>
        <w:t>ενωσιακούς</w:t>
      </w:r>
      <w:proofErr w:type="spellEnd"/>
      <w:r w:rsidRPr="0030682E">
        <w:rPr>
          <w:rFonts w:ascii="Calibri" w:hAnsi="Calibri" w:cs="Calibri"/>
          <w:bCs/>
        </w:rPr>
        <w:t xml:space="preserve"> πόρους.</w:t>
      </w:r>
    </w:p>
    <w:p w14:paraId="3D2D5375" w14:textId="77777777" w:rsidR="00E5195E" w:rsidRPr="0030682E" w:rsidRDefault="00E5195E" w:rsidP="00565B7A">
      <w:pPr>
        <w:pStyle w:val="a6"/>
        <w:numPr>
          <w:ilvl w:val="0"/>
          <w:numId w:val="33"/>
        </w:numPr>
        <w:spacing w:after="0" w:line="360" w:lineRule="auto"/>
        <w:ind w:left="284" w:hanging="284"/>
        <w:jc w:val="both"/>
        <w:rPr>
          <w:rFonts w:ascii="Calibri" w:hAnsi="Calibri" w:cs="Calibri"/>
          <w:bCs/>
        </w:rPr>
      </w:pPr>
      <w:r w:rsidRPr="0030682E">
        <w:rPr>
          <w:rFonts w:ascii="Calibri" w:hAnsi="Calibri" w:cs="Calibri"/>
          <w:bCs/>
        </w:rPr>
        <w:t>Ο τόπος υλοποίησης της πράξης να μην είναι η κατοικία του δικαιούχου (κύρια ή δευτερεύουσα).</w:t>
      </w:r>
    </w:p>
    <w:p w14:paraId="0EE77B42" w14:textId="77777777" w:rsidR="00E5195E" w:rsidRPr="0030682E" w:rsidRDefault="00E5195E" w:rsidP="00565B7A">
      <w:pPr>
        <w:pStyle w:val="a6"/>
        <w:numPr>
          <w:ilvl w:val="0"/>
          <w:numId w:val="33"/>
        </w:numPr>
        <w:spacing w:after="0" w:line="360" w:lineRule="auto"/>
        <w:ind w:left="284" w:hanging="284"/>
        <w:jc w:val="both"/>
        <w:rPr>
          <w:rFonts w:ascii="Calibri" w:hAnsi="Calibri" w:cs="Calibri"/>
          <w:bCs/>
        </w:rPr>
      </w:pPr>
      <w:r w:rsidRPr="0030682E">
        <w:rPr>
          <w:rFonts w:ascii="Calibri" w:hAnsi="Calibri" w:cs="Calibri"/>
          <w:bCs/>
        </w:rPr>
        <w:t>Να τηρούν τη νομοθεσία περί υγείας και ασφάλειας των εργαζομένων και πρόληψης του επαγγελματικού κινδύνου.</w:t>
      </w:r>
    </w:p>
    <w:p w14:paraId="61705EF4" w14:textId="77777777" w:rsidR="00E5195E" w:rsidRPr="0030682E" w:rsidRDefault="00E5195E" w:rsidP="00565B7A">
      <w:pPr>
        <w:pStyle w:val="a6"/>
        <w:numPr>
          <w:ilvl w:val="0"/>
          <w:numId w:val="33"/>
        </w:numPr>
        <w:spacing w:after="0" w:line="360" w:lineRule="auto"/>
        <w:ind w:left="284" w:hanging="284"/>
        <w:jc w:val="both"/>
        <w:rPr>
          <w:rFonts w:ascii="Calibri" w:hAnsi="Calibri" w:cs="Calibri"/>
          <w:bCs/>
        </w:rPr>
      </w:pPr>
      <w:r w:rsidRPr="0030682E">
        <w:rPr>
          <w:rFonts w:ascii="Calibri" w:hAnsi="Calibri" w:cs="Calibri"/>
          <w:bCs/>
        </w:rPr>
        <w:t>Να δεσμευτούν ότι δεν συντρέχουν οι λόγοι αποκλεισμού του άρθρου 39, παρ. 1-4 και του άρθρου 40 του Ν. 4488/2017 (Α137/13.09.2017).</w:t>
      </w:r>
    </w:p>
    <w:p w14:paraId="2EF79786" w14:textId="77777777" w:rsidR="00E5195E" w:rsidRPr="0030682E" w:rsidRDefault="00E5195E" w:rsidP="00565B7A">
      <w:pPr>
        <w:pStyle w:val="a6"/>
        <w:numPr>
          <w:ilvl w:val="0"/>
          <w:numId w:val="33"/>
        </w:numPr>
        <w:spacing w:after="0" w:line="360" w:lineRule="auto"/>
        <w:ind w:left="284" w:hanging="284"/>
        <w:jc w:val="both"/>
        <w:rPr>
          <w:rFonts w:ascii="Calibri" w:hAnsi="Calibri" w:cs="Calibri"/>
          <w:bCs/>
        </w:rPr>
      </w:pPr>
      <w:r w:rsidRPr="0030682E">
        <w:rPr>
          <w:rFonts w:ascii="Calibri" w:hAnsi="Calibri" w:cs="Calibri"/>
          <w:bCs/>
        </w:rPr>
        <w:t xml:space="preserve">Να δεσμευτούν ότι κατά την υλοποίηση της πράξης θα προασπίσουν την ισότητα των φύλων και θα αποτρέψουν κάθε διάκριση λόγω φύλου, φυλετικής ή </w:t>
      </w:r>
      <w:proofErr w:type="spellStart"/>
      <w:r w:rsidRPr="0030682E">
        <w:rPr>
          <w:rFonts w:ascii="Calibri" w:hAnsi="Calibri" w:cs="Calibri"/>
          <w:bCs/>
        </w:rPr>
        <w:t>εθνοτικής</w:t>
      </w:r>
      <w:proofErr w:type="spellEnd"/>
      <w:r w:rsidRPr="0030682E">
        <w:rPr>
          <w:rFonts w:ascii="Calibri" w:hAnsi="Calibri" w:cs="Calibri"/>
          <w:bCs/>
        </w:rPr>
        <w:t xml:space="preserve"> καταγωγής, θρησκείας ή πεποιθήσεων, αναπηρίας, ηλικίας ή γενετήσιου προσανατολισμού.</w:t>
      </w:r>
    </w:p>
    <w:p w14:paraId="6B7CC432" w14:textId="2A588674" w:rsidR="00E5195E" w:rsidRPr="0030682E" w:rsidRDefault="00E5195E" w:rsidP="00565B7A">
      <w:pPr>
        <w:pStyle w:val="a6"/>
        <w:numPr>
          <w:ilvl w:val="0"/>
          <w:numId w:val="33"/>
        </w:numPr>
        <w:spacing w:after="0" w:line="360" w:lineRule="auto"/>
        <w:ind w:left="284" w:hanging="284"/>
        <w:jc w:val="both"/>
        <w:rPr>
          <w:rFonts w:ascii="Calibri" w:hAnsi="Calibri" w:cs="Calibri"/>
          <w:bCs/>
        </w:rPr>
      </w:pPr>
      <w:r w:rsidRPr="0030682E">
        <w:rPr>
          <w:rFonts w:ascii="Calibri" w:hAnsi="Calibri" w:cs="Calibri"/>
          <w:bCs/>
        </w:rPr>
        <w:t>Να διαθέτουν ή να δεσμευτούν με υπεύθυνη δήλωση του Νόμιμου Εκπροσώπου ότι μέχρι την ολοκλήρωση της επένδυσης θα μεριμνήσουν για τις κατάλληλες υποδομές και υπηρεσίες με σκοπό την ελαχιστοποίηση των εμποδίων και τη διευκόλυνση της πρόσβασης σε αυτές, όπου αυτό είναι απαραίτητο και αναγκαίο, ατόμων με αναπηρία</w:t>
      </w:r>
      <w:r w:rsidR="0030682E" w:rsidRPr="0030682E">
        <w:rPr>
          <w:rFonts w:ascii="Calibri" w:hAnsi="Calibri" w:cs="Calibri"/>
          <w:bCs/>
        </w:rPr>
        <w:t>.</w:t>
      </w:r>
      <w:r w:rsidRPr="0030682E">
        <w:rPr>
          <w:rFonts w:ascii="Calibri" w:hAnsi="Calibri" w:cs="Calibri"/>
          <w:bCs/>
        </w:rPr>
        <w:t xml:space="preserve"> </w:t>
      </w:r>
    </w:p>
    <w:p w14:paraId="2C7FAE2C" w14:textId="0D6F95EE" w:rsidR="00E5195E" w:rsidRPr="0030682E" w:rsidRDefault="00E5195E" w:rsidP="00565B7A">
      <w:pPr>
        <w:pStyle w:val="a6"/>
        <w:numPr>
          <w:ilvl w:val="0"/>
          <w:numId w:val="33"/>
        </w:numPr>
        <w:spacing w:after="0" w:line="360" w:lineRule="auto"/>
        <w:ind w:left="284" w:hanging="284"/>
        <w:jc w:val="both"/>
        <w:rPr>
          <w:rFonts w:ascii="Calibri" w:hAnsi="Calibri" w:cs="Calibri"/>
          <w:bCs/>
        </w:rPr>
      </w:pPr>
      <w:r w:rsidRPr="0030682E">
        <w:rPr>
          <w:rFonts w:ascii="Calibri" w:hAnsi="Calibri" w:cs="Calibri"/>
          <w:bCs/>
        </w:rPr>
        <w:t>Να δεσμευτούν ότι η προτεινόμενη πράξη δεν καταστρατηγεί και δεν είναι ασύμβατη με κανένα από τα αναφερόμενα στο Χάρτη θεμελιωδών Δικαιωμάτων της Ευρωπαϊκής Ένωσης.</w:t>
      </w:r>
    </w:p>
    <w:p w14:paraId="2FD67B6A" w14:textId="77777777" w:rsidR="00885A4C" w:rsidRDefault="00885A4C" w:rsidP="00565B7A">
      <w:pPr>
        <w:spacing w:after="0" w:line="360" w:lineRule="auto"/>
        <w:jc w:val="both"/>
        <w:rPr>
          <w:rFonts w:ascii="Calibri" w:hAnsi="Calibri" w:cs="Calibri"/>
        </w:rPr>
      </w:pPr>
    </w:p>
    <w:p w14:paraId="6C504479" w14:textId="1CACE4E9" w:rsidR="00E710B9" w:rsidRPr="00E710B9" w:rsidRDefault="00E710B9" w:rsidP="00565B7A">
      <w:pPr>
        <w:spacing w:after="0" w:line="360" w:lineRule="auto"/>
        <w:jc w:val="both"/>
        <w:rPr>
          <w:rFonts w:ascii="Calibri" w:hAnsi="Calibri" w:cs="Calibri"/>
        </w:rPr>
      </w:pPr>
      <w:r w:rsidRPr="00E710B9">
        <w:rPr>
          <w:rFonts w:ascii="Calibri" w:hAnsi="Calibri" w:cs="Calibri"/>
        </w:rPr>
        <w:t xml:space="preserve">Δεν έχουν δικαίωμα υποβολής αίτησης χρηματοδότησης: </w:t>
      </w:r>
    </w:p>
    <w:p w14:paraId="5E5FC526" w14:textId="56B5E505" w:rsidR="00E710B9" w:rsidRDefault="00E710B9" w:rsidP="00565B7A">
      <w:pPr>
        <w:numPr>
          <w:ilvl w:val="0"/>
          <w:numId w:val="23"/>
        </w:numPr>
        <w:spacing w:after="0" w:line="360" w:lineRule="auto"/>
        <w:ind w:left="425" w:hanging="425"/>
        <w:jc w:val="both"/>
        <w:rPr>
          <w:rFonts w:ascii="Calibri" w:hAnsi="Calibri" w:cs="Calibri"/>
        </w:rPr>
      </w:pPr>
      <w:r>
        <w:rPr>
          <w:rFonts w:ascii="Calibri" w:hAnsi="Calibri" w:cs="Calibri"/>
          <w:lang w:val="en-US"/>
        </w:rPr>
        <w:t>O</w:t>
      </w:r>
      <w:r w:rsidRPr="00E710B9">
        <w:rPr>
          <w:rFonts w:ascii="Calibri" w:hAnsi="Calibri" w:cs="Calibri"/>
        </w:rPr>
        <w:t xml:space="preserve">ι χρηματοπιστωτικοί και ασφαλιστικοί οργανισμοί, οι δημόσιες επιχειρήσεις, οι δημόσιοι φορείς ή δημόσιοι οργανισμοί ή/και οι θυγατρικές τους, τα Νομικά Πρόσωπα Δημοσίου Δικαίου (ΝΠΔΔ), καθώς και οι εταιρείες στο κεφάλαιο ή τα δικαιώματα ψήφου των οποίων συμμετέχουν, άμεσα ή έμμεσα, με ποσοστό μεγαλύτερο του είκοσι πέντε τοις εκατό (25%) οι ΟΤΑ και όλοι οι παραπάνω δημόσιοι φορείς μεμονωμένα ή από κοινού. </w:t>
      </w:r>
    </w:p>
    <w:p w14:paraId="28602F95" w14:textId="77777777" w:rsidR="00885A4C" w:rsidRPr="00885A4C" w:rsidRDefault="00885A4C" w:rsidP="00565B7A">
      <w:pPr>
        <w:pStyle w:val="a6"/>
        <w:numPr>
          <w:ilvl w:val="0"/>
          <w:numId w:val="23"/>
        </w:numPr>
        <w:spacing w:after="0" w:line="360" w:lineRule="auto"/>
        <w:ind w:left="425" w:hanging="425"/>
        <w:jc w:val="both"/>
        <w:rPr>
          <w:rFonts w:ascii="Calibri" w:hAnsi="Calibri" w:cs="Calibri"/>
        </w:rPr>
      </w:pPr>
      <w:r w:rsidRPr="00885A4C">
        <w:rPr>
          <w:rFonts w:ascii="Calibri" w:hAnsi="Calibri" w:cs="Calibri"/>
        </w:rPr>
        <w:t xml:space="preserve">Οι επιχειρήσεις οι οποίες εντάσσονται σε ήδη οργανωμένο ομοιόμορφο δίκτυο διανομής προϊόντων ή παροχής υπηρεσιών και οι οποίες εκμεταλλεύονται κατόπιν σχετικών συμβάσεων άδειες εκμετάλλευσης δικαιωμάτων διανοητικής ιδιοκτησίας, που </w:t>
      </w:r>
      <w:r w:rsidRPr="00885A4C">
        <w:rPr>
          <w:rFonts w:ascii="Calibri" w:hAnsi="Calibri" w:cs="Calibri"/>
        </w:rPr>
        <w:lastRenderedPageBreak/>
        <w:t xml:space="preserve">αφορούν συνήθως εμπορικά σήματα ή διακριτικούς τίτλους και τεχνογνωσία για την χρήση και τη διανομή αγαθών ή υπηρεσιών (π.χ. </w:t>
      </w:r>
      <w:proofErr w:type="spellStart"/>
      <w:r w:rsidRPr="00885A4C">
        <w:rPr>
          <w:rFonts w:ascii="Calibri" w:hAnsi="Calibri" w:cs="Calibri"/>
        </w:rPr>
        <w:t>franchising</w:t>
      </w:r>
      <w:proofErr w:type="spellEnd"/>
      <w:r w:rsidRPr="00885A4C">
        <w:rPr>
          <w:rFonts w:ascii="Calibri" w:hAnsi="Calibri" w:cs="Calibri"/>
        </w:rPr>
        <w:t xml:space="preserve">, </w:t>
      </w:r>
      <w:proofErr w:type="spellStart"/>
      <w:r w:rsidRPr="00885A4C">
        <w:rPr>
          <w:rFonts w:ascii="Calibri" w:hAnsi="Calibri" w:cs="Calibri"/>
        </w:rPr>
        <w:t>Shop</w:t>
      </w:r>
      <w:proofErr w:type="spellEnd"/>
      <w:r w:rsidRPr="00885A4C">
        <w:rPr>
          <w:rFonts w:ascii="Calibri" w:hAnsi="Calibri" w:cs="Calibri"/>
        </w:rPr>
        <w:t xml:space="preserve"> in </w:t>
      </w:r>
      <w:proofErr w:type="spellStart"/>
      <w:r w:rsidRPr="00885A4C">
        <w:rPr>
          <w:rFonts w:ascii="Calibri" w:hAnsi="Calibri" w:cs="Calibri"/>
        </w:rPr>
        <w:t>shop</w:t>
      </w:r>
      <w:proofErr w:type="spellEnd"/>
      <w:r w:rsidRPr="00885A4C">
        <w:rPr>
          <w:rFonts w:ascii="Calibri" w:hAnsi="Calibri" w:cs="Calibri"/>
        </w:rPr>
        <w:t>, δίκτυο πρακτόρευσης).</w:t>
      </w:r>
    </w:p>
    <w:p w14:paraId="1B1B31ED" w14:textId="77777777" w:rsidR="00E710B9" w:rsidRPr="00E710B9" w:rsidRDefault="00E710B9" w:rsidP="00565B7A">
      <w:pPr>
        <w:numPr>
          <w:ilvl w:val="0"/>
          <w:numId w:val="24"/>
        </w:numPr>
        <w:spacing w:after="0" w:line="360" w:lineRule="auto"/>
        <w:jc w:val="both"/>
        <w:rPr>
          <w:rFonts w:ascii="Calibri" w:hAnsi="Calibri" w:cs="Calibri"/>
        </w:rPr>
      </w:pPr>
      <w:r w:rsidRPr="00E710B9">
        <w:rPr>
          <w:rFonts w:ascii="Calibri" w:hAnsi="Calibri" w:cs="Calibri"/>
        </w:rPr>
        <w:t xml:space="preserve">Οι </w:t>
      </w:r>
      <w:proofErr w:type="spellStart"/>
      <w:r w:rsidRPr="00E710B9">
        <w:rPr>
          <w:rFonts w:ascii="Calibri" w:hAnsi="Calibri" w:cs="Calibri"/>
        </w:rPr>
        <w:t>εξωχώριες</w:t>
      </w:r>
      <w:proofErr w:type="spellEnd"/>
      <w:r w:rsidRPr="00E710B9">
        <w:rPr>
          <w:rFonts w:ascii="Calibri" w:hAnsi="Calibri" w:cs="Calibri"/>
        </w:rPr>
        <w:t xml:space="preserve"> (</w:t>
      </w:r>
      <w:proofErr w:type="spellStart"/>
      <w:r w:rsidRPr="00E710B9">
        <w:rPr>
          <w:rFonts w:ascii="Calibri" w:hAnsi="Calibri" w:cs="Calibri"/>
        </w:rPr>
        <w:t>offshore</w:t>
      </w:r>
      <w:proofErr w:type="spellEnd"/>
      <w:r w:rsidRPr="00E710B9">
        <w:rPr>
          <w:rFonts w:ascii="Calibri" w:hAnsi="Calibri" w:cs="Calibri"/>
        </w:rPr>
        <w:t xml:space="preserve">) επιχειρήσεις </w:t>
      </w:r>
    </w:p>
    <w:p w14:paraId="7F085546" w14:textId="77777777" w:rsidR="00E964E7" w:rsidRDefault="00E964E7" w:rsidP="00B93265">
      <w:pPr>
        <w:spacing w:after="0" w:line="360" w:lineRule="auto"/>
        <w:jc w:val="both"/>
        <w:rPr>
          <w:rFonts w:ascii="Calibri" w:hAnsi="Calibri" w:cs="Calibri"/>
          <w:b/>
          <w:bCs/>
        </w:rPr>
      </w:pPr>
    </w:p>
    <w:p w14:paraId="72466BA0" w14:textId="794C4BE4" w:rsidR="00EE40E2" w:rsidRPr="00EE40E2" w:rsidRDefault="00EE40E2" w:rsidP="00B93265">
      <w:pPr>
        <w:spacing w:after="0" w:line="360" w:lineRule="auto"/>
        <w:jc w:val="both"/>
        <w:rPr>
          <w:rFonts w:ascii="Calibri" w:hAnsi="Calibri" w:cs="Calibri"/>
          <w:b/>
          <w:bCs/>
        </w:rPr>
      </w:pPr>
      <w:r w:rsidRPr="00EE40E2">
        <w:rPr>
          <w:rFonts w:ascii="Calibri" w:hAnsi="Calibri" w:cs="Calibri"/>
          <w:b/>
          <w:bCs/>
        </w:rPr>
        <w:t>ΠΡΟΫΠΟΛΟΓΙΣΜΟΣ ΚΑΙ ΔΙΑΡΚΕΙΑ ΕΡΓΩΝ</w:t>
      </w:r>
    </w:p>
    <w:p w14:paraId="6373ECD3" w14:textId="77777777" w:rsidR="00566EF2" w:rsidRPr="00566EF2" w:rsidRDefault="00566EF2" w:rsidP="00565B7A">
      <w:pPr>
        <w:spacing w:after="0" w:line="360" w:lineRule="auto"/>
        <w:jc w:val="both"/>
        <w:rPr>
          <w:rFonts w:ascii="Calibri" w:hAnsi="Calibri" w:cs="Calibri"/>
        </w:rPr>
      </w:pPr>
      <w:r w:rsidRPr="00566EF2">
        <w:rPr>
          <w:rFonts w:ascii="Calibri" w:hAnsi="Calibri" w:cs="Calibri"/>
        </w:rPr>
        <w:t xml:space="preserve">Α) Σε επενδυτικά σχέδια με </w:t>
      </w:r>
      <w:r w:rsidRPr="00566EF2">
        <w:rPr>
          <w:rFonts w:ascii="Calibri" w:hAnsi="Calibri" w:cs="Calibri"/>
          <w:iCs/>
        </w:rPr>
        <w:t>περίπτωση επιλογής ως καθεστώτος ενίσχυσης τον Καν. (ΕΕ) 2183/2023 (</w:t>
      </w:r>
      <w:r w:rsidRPr="00566EF2">
        <w:rPr>
          <w:rFonts w:ascii="Calibri" w:hAnsi="Calibri" w:cs="Calibri"/>
          <w:iCs/>
          <w:lang w:val="en-US"/>
        </w:rPr>
        <w:t>De</w:t>
      </w:r>
      <w:r w:rsidRPr="00566EF2">
        <w:rPr>
          <w:rFonts w:ascii="Calibri" w:hAnsi="Calibri" w:cs="Calibri"/>
          <w:iCs/>
        </w:rPr>
        <w:t xml:space="preserve"> </w:t>
      </w:r>
      <w:r w:rsidRPr="00566EF2">
        <w:rPr>
          <w:rFonts w:ascii="Calibri" w:hAnsi="Calibri" w:cs="Calibri"/>
          <w:iCs/>
          <w:lang w:val="en-US"/>
        </w:rPr>
        <w:t>minimis</w:t>
      </w:r>
      <w:r w:rsidRPr="00566EF2">
        <w:rPr>
          <w:rFonts w:ascii="Calibri" w:hAnsi="Calibri" w:cs="Calibri"/>
          <w:iCs/>
        </w:rPr>
        <w:t xml:space="preserve">) κατά την υποβολή της αίτησης χρηματοδότησης ο επιχορηγούμενος προϋπολογισμός (σύνολο δημόσιας και ιδιωτικής δαπάνης) </w:t>
      </w:r>
      <w:r w:rsidRPr="00566EF2">
        <w:rPr>
          <w:rFonts w:ascii="Calibri" w:hAnsi="Calibri" w:cs="Calibri"/>
        </w:rPr>
        <w:t xml:space="preserve">κυμαίνεται από </w:t>
      </w:r>
      <w:r w:rsidRPr="00566EF2">
        <w:rPr>
          <w:rFonts w:ascii="Calibri" w:hAnsi="Calibri" w:cs="Calibri"/>
          <w:b/>
          <w:bCs/>
        </w:rPr>
        <w:t>100.000€</w:t>
      </w:r>
      <w:r w:rsidRPr="00566EF2">
        <w:rPr>
          <w:rFonts w:ascii="Calibri" w:hAnsi="Calibri" w:cs="Calibri"/>
        </w:rPr>
        <w:t xml:space="preserve"> έως </w:t>
      </w:r>
      <w:r w:rsidRPr="00566EF2">
        <w:rPr>
          <w:rFonts w:ascii="Calibri" w:hAnsi="Calibri" w:cs="Calibri"/>
          <w:b/>
          <w:bCs/>
        </w:rPr>
        <w:t>500.000€</w:t>
      </w:r>
      <w:r w:rsidRPr="00566EF2">
        <w:rPr>
          <w:rFonts w:ascii="Calibri" w:hAnsi="Calibri" w:cs="Calibri"/>
        </w:rPr>
        <w:t xml:space="preserve">. </w:t>
      </w:r>
    </w:p>
    <w:p w14:paraId="7151384F" w14:textId="77777777" w:rsidR="00566EF2" w:rsidRPr="00566EF2" w:rsidRDefault="00566EF2" w:rsidP="00565B7A">
      <w:pPr>
        <w:spacing w:after="0" w:line="360" w:lineRule="auto"/>
        <w:jc w:val="both"/>
        <w:rPr>
          <w:rFonts w:ascii="Calibri" w:hAnsi="Calibri" w:cs="Calibri"/>
          <w:iCs/>
        </w:rPr>
      </w:pPr>
      <w:r w:rsidRPr="00566EF2">
        <w:rPr>
          <w:rFonts w:ascii="Calibri" w:hAnsi="Calibri" w:cs="Calibri"/>
        </w:rPr>
        <w:t xml:space="preserve">Β) Σε επενδυτικά σχέδια με </w:t>
      </w:r>
      <w:r w:rsidRPr="00566EF2">
        <w:rPr>
          <w:rFonts w:ascii="Calibri" w:hAnsi="Calibri" w:cs="Calibri"/>
          <w:iCs/>
        </w:rPr>
        <w:t xml:space="preserve">περίπτωση επιλογής ως καθεστώτος ενίσχυσης τον Καν. (ΕΕ) 651/2014 (ΓΑΚ) κατά την υποβολή της αίτησης χρηματοδότησης ο επιχορηγούμενος προϋπολογισμός (σύνολο δημόσιας και ιδιωτικής δαπάνης) </w:t>
      </w:r>
      <w:r w:rsidRPr="00566EF2">
        <w:rPr>
          <w:rFonts w:ascii="Calibri" w:hAnsi="Calibri" w:cs="Calibri"/>
        </w:rPr>
        <w:t>κυμαίνεται</w:t>
      </w:r>
      <w:r w:rsidRPr="00566EF2">
        <w:rPr>
          <w:rFonts w:ascii="Calibri" w:hAnsi="Calibri" w:cs="Calibri"/>
          <w:iCs/>
        </w:rPr>
        <w:t xml:space="preserve"> από </w:t>
      </w:r>
      <w:r w:rsidRPr="00566EF2">
        <w:rPr>
          <w:rFonts w:ascii="Calibri" w:hAnsi="Calibri" w:cs="Calibri"/>
          <w:b/>
          <w:bCs/>
          <w:iCs/>
        </w:rPr>
        <w:t>200.000 €</w:t>
      </w:r>
      <w:r w:rsidRPr="00566EF2">
        <w:rPr>
          <w:rFonts w:ascii="Calibri" w:hAnsi="Calibri" w:cs="Calibri"/>
          <w:iCs/>
        </w:rPr>
        <w:t xml:space="preserve"> έως </w:t>
      </w:r>
      <w:r w:rsidRPr="00566EF2">
        <w:rPr>
          <w:rFonts w:ascii="Calibri" w:hAnsi="Calibri" w:cs="Calibri"/>
          <w:b/>
          <w:bCs/>
          <w:iCs/>
        </w:rPr>
        <w:t>800.000 €.</w:t>
      </w:r>
    </w:p>
    <w:p w14:paraId="43E02F72" w14:textId="5EDB5E65" w:rsidR="00566EF2" w:rsidRPr="00566EF2" w:rsidRDefault="00566EF2" w:rsidP="00565B7A">
      <w:pPr>
        <w:tabs>
          <w:tab w:val="num" w:pos="851"/>
        </w:tabs>
        <w:spacing w:after="0" w:line="360" w:lineRule="auto"/>
        <w:jc w:val="both"/>
        <w:rPr>
          <w:rFonts w:ascii="Calibri" w:hAnsi="Calibri" w:cs="Calibri"/>
          <w:snapToGrid w:val="0"/>
        </w:rPr>
      </w:pPr>
      <w:r w:rsidRPr="00566EF2">
        <w:rPr>
          <w:rFonts w:ascii="Calibri" w:hAnsi="Calibri" w:cs="Calibri"/>
          <w:snapToGrid w:val="0"/>
        </w:rPr>
        <w:t xml:space="preserve">Η χρονική διάρκεια υλοποίησης του φυσικού και οικονομικού αντικειμένου του επενδυτικού σχεδίου ορίζεται σε είκοσι τέσσερεις (24) μήνες από την ημερομηνία έγκρισης των αποτελεσμάτων αξιολόγησης. </w:t>
      </w:r>
    </w:p>
    <w:p w14:paraId="6B0D66B6" w14:textId="0A88F12C" w:rsidR="00EE40E2" w:rsidRPr="0027578A" w:rsidRDefault="00EE40E2" w:rsidP="00B93265">
      <w:pPr>
        <w:spacing w:after="0" w:line="360" w:lineRule="auto"/>
        <w:jc w:val="both"/>
        <w:rPr>
          <w:rFonts w:ascii="Calibri" w:hAnsi="Calibri" w:cs="Calibri"/>
        </w:rPr>
      </w:pPr>
    </w:p>
    <w:p w14:paraId="623B3EA3" w14:textId="7F499646" w:rsidR="00B90A28" w:rsidRPr="000D2741" w:rsidRDefault="00B90A28" w:rsidP="00B93265">
      <w:pPr>
        <w:spacing w:after="0" w:line="360" w:lineRule="auto"/>
        <w:jc w:val="both"/>
        <w:rPr>
          <w:rFonts w:ascii="Calibri" w:hAnsi="Calibri" w:cs="Calibri"/>
          <w:b/>
          <w:bCs/>
        </w:rPr>
      </w:pPr>
      <w:r w:rsidRPr="000D2741">
        <w:rPr>
          <w:rFonts w:ascii="Calibri" w:hAnsi="Calibri" w:cs="Calibri"/>
          <w:b/>
          <w:bCs/>
        </w:rPr>
        <w:t>ΕΠΙΛΕΞΙΜΕΣ ΔΑΠΑΝΕΣ</w:t>
      </w:r>
    </w:p>
    <w:p w14:paraId="6EBD3314" w14:textId="77777777" w:rsidR="00566EF2" w:rsidRPr="00566EF2" w:rsidRDefault="00566EF2" w:rsidP="00565B7A">
      <w:pPr>
        <w:autoSpaceDE w:val="0"/>
        <w:autoSpaceDN w:val="0"/>
        <w:adjustRightInd w:val="0"/>
        <w:spacing w:after="0" w:line="360" w:lineRule="auto"/>
        <w:jc w:val="both"/>
        <w:rPr>
          <w:rFonts w:ascii="Calibri" w:eastAsia="Calibri" w:hAnsi="Calibri" w:cs="Calibri"/>
          <w:color w:val="000000"/>
        </w:rPr>
      </w:pPr>
      <w:r w:rsidRPr="00566EF2">
        <w:rPr>
          <w:rFonts w:ascii="Calibri" w:hAnsi="Calibri" w:cs="Calibri"/>
          <w:lang w:eastAsia="el-GR"/>
        </w:rPr>
        <w:t xml:space="preserve">Ως ημερομηνία έναρξης </w:t>
      </w:r>
      <w:proofErr w:type="spellStart"/>
      <w:r w:rsidRPr="00566EF2">
        <w:rPr>
          <w:rFonts w:ascii="Calibri" w:hAnsi="Calibri" w:cs="Calibri"/>
          <w:lang w:eastAsia="el-GR"/>
        </w:rPr>
        <w:t>επιλεξιμότητας</w:t>
      </w:r>
      <w:proofErr w:type="spellEnd"/>
      <w:r w:rsidRPr="00566EF2">
        <w:rPr>
          <w:rFonts w:ascii="Calibri" w:hAnsi="Calibri" w:cs="Calibri"/>
          <w:lang w:eastAsia="el-GR"/>
        </w:rPr>
        <w:t xml:space="preserve"> δαπανών ορίζεται η ημερομηνία </w:t>
      </w:r>
      <w:r w:rsidRPr="00566EF2">
        <w:rPr>
          <w:rFonts w:ascii="Calibri" w:hAnsi="Calibri" w:cs="Calibri"/>
          <w:b/>
          <w:bCs/>
          <w:lang w:eastAsia="el-GR"/>
        </w:rPr>
        <w:t>ηλεκτρονικής υποβολής της αίτησης χρηματοδότησης, ανεξάρτητα του επιλεγόμενου καθεστώτος ενίσχυσης</w:t>
      </w:r>
      <w:r w:rsidRPr="00566EF2">
        <w:rPr>
          <w:rFonts w:ascii="Calibri" w:hAnsi="Calibri" w:cs="Calibri"/>
          <w:lang w:eastAsia="el-GR"/>
        </w:rPr>
        <w:t>.</w:t>
      </w:r>
    </w:p>
    <w:p w14:paraId="22725FB9" w14:textId="77777777" w:rsidR="00566EF2" w:rsidRPr="00566EF2" w:rsidRDefault="00566EF2" w:rsidP="00565B7A">
      <w:pPr>
        <w:spacing w:after="0" w:line="360" w:lineRule="auto"/>
        <w:jc w:val="both"/>
        <w:rPr>
          <w:rFonts w:ascii="Calibri" w:hAnsi="Calibri" w:cs="Calibri"/>
          <w:szCs w:val="20"/>
        </w:rPr>
      </w:pPr>
      <w:r w:rsidRPr="00566EF2">
        <w:rPr>
          <w:rFonts w:ascii="Calibri" w:hAnsi="Calibri" w:cs="Calibri"/>
          <w:szCs w:val="20"/>
        </w:rPr>
        <w:t xml:space="preserve">Οι επιλέξιμες δαπάνες, ανάλογα με το επιλεγμένο καθεστώς ενίσχυσης (Καν. ΕΕ 2023/2381 - </w:t>
      </w:r>
      <w:r w:rsidRPr="00566EF2">
        <w:rPr>
          <w:rFonts w:ascii="Calibri" w:hAnsi="Calibri" w:cs="Calibri"/>
          <w:szCs w:val="20"/>
          <w:lang w:val="en-US"/>
        </w:rPr>
        <w:t>De</w:t>
      </w:r>
      <w:r w:rsidRPr="00566EF2">
        <w:rPr>
          <w:rFonts w:ascii="Calibri" w:hAnsi="Calibri" w:cs="Calibri"/>
          <w:szCs w:val="20"/>
        </w:rPr>
        <w:t xml:space="preserve"> </w:t>
      </w:r>
      <w:r w:rsidRPr="00566EF2">
        <w:rPr>
          <w:rFonts w:ascii="Calibri" w:hAnsi="Calibri" w:cs="Calibri"/>
          <w:szCs w:val="20"/>
          <w:lang w:val="en-US"/>
        </w:rPr>
        <w:t>minimis</w:t>
      </w:r>
      <w:r w:rsidRPr="00566EF2">
        <w:rPr>
          <w:rFonts w:ascii="Calibri" w:hAnsi="Calibri" w:cs="Calibri"/>
          <w:szCs w:val="20"/>
        </w:rPr>
        <w:t xml:space="preserve"> ή Καν ΕΕ 651/2014 (ΓΑΚ) αφορούν σε :</w:t>
      </w:r>
    </w:p>
    <w:p w14:paraId="18CEFC20" w14:textId="77777777" w:rsidR="00566EF2" w:rsidRPr="00566EF2" w:rsidRDefault="00566EF2" w:rsidP="00566EF2">
      <w:pPr>
        <w:shd w:val="clear" w:color="auto" w:fill="FFFFFF" w:themeFill="background1"/>
        <w:spacing w:after="0" w:line="360" w:lineRule="auto"/>
        <w:rPr>
          <w:rFonts w:ascii="Calibri" w:hAnsi="Calibri" w:cs="Calibri"/>
          <w:b/>
          <w:bCs/>
          <w:szCs w:val="20"/>
          <w:u w:val="single"/>
        </w:rPr>
      </w:pPr>
      <w:r w:rsidRPr="00566EF2">
        <w:rPr>
          <w:rFonts w:ascii="Calibri" w:hAnsi="Calibri" w:cs="Calibri"/>
          <w:b/>
          <w:bCs/>
          <w:szCs w:val="20"/>
          <w:u w:val="single"/>
        </w:rPr>
        <w:t>ΚΑΝ (ΕΕ) 651/2014 (ΓΑΚ)</w:t>
      </w:r>
    </w:p>
    <w:p w14:paraId="57AB08C7" w14:textId="77777777" w:rsidR="00566EF2" w:rsidRPr="00566EF2" w:rsidRDefault="00566EF2" w:rsidP="00565B7A">
      <w:pPr>
        <w:shd w:val="clear" w:color="auto" w:fill="FFFFFF" w:themeFill="background1"/>
        <w:spacing w:after="0" w:line="360" w:lineRule="auto"/>
        <w:rPr>
          <w:rFonts w:ascii="Calibri" w:hAnsi="Calibri" w:cs="Calibri"/>
          <w:i/>
          <w:iCs/>
          <w:szCs w:val="20"/>
        </w:rPr>
      </w:pPr>
      <w:r w:rsidRPr="00566EF2">
        <w:rPr>
          <w:rFonts w:ascii="Calibri" w:hAnsi="Calibri" w:cs="Calibri"/>
          <w:b/>
          <w:i/>
          <w:iCs/>
          <w:szCs w:val="20"/>
        </w:rPr>
        <w:t>Άρθρο 14 «Περιφερειακές επενδυτικές ενισχύσεις»</w:t>
      </w:r>
    </w:p>
    <w:p w14:paraId="577C9A20" w14:textId="77777777" w:rsidR="00566EF2" w:rsidRPr="00566EF2" w:rsidRDefault="00566EF2" w:rsidP="00565B7A">
      <w:pPr>
        <w:shd w:val="clear" w:color="auto" w:fill="FFFFFF" w:themeFill="background1"/>
        <w:spacing w:after="0" w:line="360" w:lineRule="auto"/>
        <w:rPr>
          <w:rFonts w:ascii="Calibri" w:hAnsi="Calibri" w:cs="Calibri"/>
          <w:szCs w:val="20"/>
        </w:rPr>
      </w:pPr>
      <w:bookmarkStart w:id="0" w:name="_Hlk194494923"/>
      <w:r w:rsidRPr="00566EF2">
        <w:rPr>
          <w:rFonts w:ascii="Calibri" w:hAnsi="Calibri" w:cs="Calibri"/>
          <w:szCs w:val="20"/>
        </w:rPr>
        <w:t>02 Δαπάνες εξοπλισμού, μεταφορικών μέσων &amp; οργάνων</w:t>
      </w:r>
    </w:p>
    <w:p w14:paraId="6231A3AD" w14:textId="77777777" w:rsidR="00566EF2" w:rsidRPr="00566EF2" w:rsidRDefault="00566EF2" w:rsidP="00565B7A">
      <w:pPr>
        <w:shd w:val="clear" w:color="auto" w:fill="FFFFFF" w:themeFill="background1"/>
        <w:spacing w:after="0" w:line="360" w:lineRule="auto"/>
        <w:ind w:left="284"/>
        <w:rPr>
          <w:rFonts w:ascii="Calibri" w:hAnsi="Calibri" w:cs="Calibri"/>
          <w:szCs w:val="20"/>
        </w:rPr>
      </w:pPr>
      <w:r w:rsidRPr="00566EF2">
        <w:rPr>
          <w:rFonts w:ascii="Calibri" w:hAnsi="Calibri" w:cs="Calibri"/>
          <w:szCs w:val="20"/>
        </w:rPr>
        <w:t>02.05 Εξοπλισμός για την προστασία του περιβάλλοντος και εξοικονόμηση ενέργειας</w:t>
      </w:r>
    </w:p>
    <w:p w14:paraId="25610CD3" w14:textId="77777777" w:rsidR="00566EF2" w:rsidRPr="00566EF2" w:rsidRDefault="00566EF2" w:rsidP="00565B7A">
      <w:pPr>
        <w:shd w:val="clear" w:color="auto" w:fill="FFFFFF" w:themeFill="background1"/>
        <w:spacing w:after="0" w:line="360" w:lineRule="auto"/>
        <w:ind w:left="284"/>
        <w:rPr>
          <w:rFonts w:ascii="Calibri" w:hAnsi="Calibri" w:cs="Calibri"/>
          <w:szCs w:val="20"/>
        </w:rPr>
      </w:pPr>
      <w:r w:rsidRPr="00566EF2">
        <w:rPr>
          <w:rFonts w:ascii="Calibri" w:hAnsi="Calibri" w:cs="Calibri"/>
          <w:szCs w:val="20"/>
        </w:rPr>
        <w:t>02.06 Λοιπός εξοπλισμός επιχείρησης</w:t>
      </w:r>
    </w:p>
    <w:p w14:paraId="1735C07D" w14:textId="77777777" w:rsidR="00566EF2" w:rsidRPr="00566EF2" w:rsidRDefault="00566EF2" w:rsidP="00565B7A">
      <w:pPr>
        <w:shd w:val="clear" w:color="auto" w:fill="FFFFFF" w:themeFill="background1"/>
        <w:spacing w:after="0" w:line="360" w:lineRule="auto"/>
        <w:ind w:left="284"/>
        <w:rPr>
          <w:rFonts w:ascii="Calibri" w:hAnsi="Calibri" w:cs="Calibri"/>
          <w:szCs w:val="20"/>
        </w:rPr>
      </w:pPr>
      <w:r w:rsidRPr="00566EF2">
        <w:rPr>
          <w:rFonts w:ascii="Calibri" w:hAnsi="Calibri" w:cs="Calibri"/>
          <w:szCs w:val="20"/>
        </w:rPr>
        <w:t>02.19 Ψηφιακός εξοπλισμός γραφείου</w:t>
      </w:r>
    </w:p>
    <w:p w14:paraId="042639FB" w14:textId="77777777" w:rsidR="00566EF2" w:rsidRPr="00566EF2" w:rsidRDefault="00566EF2" w:rsidP="00565B7A">
      <w:pPr>
        <w:shd w:val="clear" w:color="auto" w:fill="FFFFFF" w:themeFill="background1"/>
        <w:spacing w:after="0" w:line="360" w:lineRule="auto"/>
        <w:ind w:left="284"/>
        <w:rPr>
          <w:rFonts w:ascii="Calibri" w:hAnsi="Calibri" w:cs="Calibri"/>
          <w:szCs w:val="20"/>
        </w:rPr>
      </w:pPr>
      <w:r w:rsidRPr="00566EF2">
        <w:rPr>
          <w:rFonts w:ascii="Calibri" w:hAnsi="Calibri" w:cs="Calibri"/>
          <w:szCs w:val="20"/>
        </w:rPr>
        <w:t>02.20 Παραγωγικός και μηχανολογικός εξοπλισμός</w:t>
      </w:r>
    </w:p>
    <w:p w14:paraId="498AF8FF" w14:textId="77777777" w:rsidR="00566EF2" w:rsidRPr="00566EF2" w:rsidRDefault="00566EF2" w:rsidP="00565B7A">
      <w:pPr>
        <w:shd w:val="clear" w:color="auto" w:fill="FFFFFF" w:themeFill="background1"/>
        <w:spacing w:after="0" w:line="360" w:lineRule="auto"/>
        <w:ind w:left="284"/>
        <w:rPr>
          <w:rFonts w:ascii="Calibri" w:hAnsi="Calibri" w:cs="Calibri"/>
          <w:szCs w:val="20"/>
        </w:rPr>
      </w:pPr>
      <w:r w:rsidRPr="00566EF2">
        <w:rPr>
          <w:rFonts w:ascii="Calibri" w:hAnsi="Calibri" w:cs="Calibri"/>
          <w:szCs w:val="20"/>
        </w:rPr>
        <w:t xml:space="preserve">02.22 Εξοπλισμός κυκλικής οικονομίας </w:t>
      </w:r>
    </w:p>
    <w:p w14:paraId="737F2BEB" w14:textId="77777777" w:rsidR="00566EF2" w:rsidRPr="00566EF2" w:rsidRDefault="00566EF2" w:rsidP="00565B7A">
      <w:pPr>
        <w:shd w:val="clear" w:color="auto" w:fill="FFFFFF" w:themeFill="background1"/>
        <w:spacing w:after="0" w:line="360" w:lineRule="auto"/>
        <w:ind w:left="284"/>
        <w:rPr>
          <w:rFonts w:ascii="Calibri" w:hAnsi="Calibri" w:cs="Calibri"/>
          <w:szCs w:val="20"/>
        </w:rPr>
      </w:pPr>
      <w:r w:rsidRPr="00566EF2">
        <w:rPr>
          <w:rFonts w:ascii="Calibri" w:hAnsi="Calibri" w:cs="Calibri"/>
          <w:szCs w:val="20"/>
        </w:rPr>
        <w:t>02.24 Ηλεκτρικά μεταφορικά μέσα</w:t>
      </w:r>
    </w:p>
    <w:p w14:paraId="70C4DC0A" w14:textId="77777777" w:rsidR="00566EF2" w:rsidRPr="00566EF2" w:rsidRDefault="00566EF2" w:rsidP="00565B7A">
      <w:pPr>
        <w:shd w:val="clear" w:color="auto" w:fill="FFFFFF" w:themeFill="background1"/>
        <w:spacing w:after="0" w:line="360" w:lineRule="auto"/>
        <w:rPr>
          <w:rFonts w:ascii="Calibri" w:hAnsi="Calibri" w:cs="Calibri"/>
          <w:szCs w:val="20"/>
        </w:rPr>
      </w:pPr>
      <w:r w:rsidRPr="00566EF2">
        <w:rPr>
          <w:rFonts w:ascii="Calibri" w:hAnsi="Calibri" w:cs="Calibri"/>
          <w:szCs w:val="20"/>
        </w:rPr>
        <w:t>03 Δαπάνες για κτήρια, γήπεδα, εγκαταστάσεις και περιβάλλοντα χώρο</w:t>
      </w:r>
    </w:p>
    <w:p w14:paraId="4B3A6DA2" w14:textId="77777777" w:rsidR="00566EF2" w:rsidRPr="00566EF2" w:rsidRDefault="00566EF2" w:rsidP="00565B7A">
      <w:pPr>
        <w:shd w:val="clear" w:color="auto" w:fill="FFFFFF" w:themeFill="background1"/>
        <w:spacing w:after="0" w:line="360" w:lineRule="auto"/>
        <w:ind w:left="284"/>
        <w:rPr>
          <w:rFonts w:ascii="Calibri" w:hAnsi="Calibri" w:cs="Calibri"/>
          <w:szCs w:val="20"/>
        </w:rPr>
      </w:pPr>
      <w:r w:rsidRPr="00566EF2">
        <w:rPr>
          <w:rFonts w:ascii="Calibri" w:hAnsi="Calibri" w:cs="Calibri"/>
          <w:szCs w:val="20"/>
        </w:rPr>
        <w:lastRenderedPageBreak/>
        <w:t>03.10 Κτιριακές παρεμβάσεις για την προστασία του περιβάλλοντος και εξοικονόμηση ενέργειας, ύδατος και επεξεργασίας αποβλήτων</w:t>
      </w:r>
    </w:p>
    <w:p w14:paraId="1B8CBF63" w14:textId="77777777" w:rsidR="00566EF2" w:rsidRPr="00566EF2" w:rsidRDefault="00566EF2" w:rsidP="00565B7A">
      <w:pPr>
        <w:shd w:val="clear" w:color="auto" w:fill="FFFFFF" w:themeFill="background1"/>
        <w:spacing w:after="0" w:line="360" w:lineRule="auto"/>
        <w:ind w:left="284"/>
        <w:rPr>
          <w:rFonts w:ascii="Calibri" w:hAnsi="Calibri" w:cs="Calibri"/>
          <w:szCs w:val="20"/>
        </w:rPr>
      </w:pPr>
      <w:r w:rsidRPr="00566EF2">
        <w:rPr>
          <w:rFonts w:ascii="Calibri" w:hAnsi="Calibri" w:cs="Calibri"/>
          <w:szCs w:val="20"/>
        </w:rPr>
        <w:t xml:space="preserve">03.13 Κτίρια, εγκαταστάσεις και </w:t>
      </w:r>
      <w:proofErr w:type="spellStart"/>
      <w:r w:rsidRPr="00566EF2">
        <w:rPr>
          <w:rFonts w:ascii="Calibri" w:hAnsi="Calibri" w:cs="Calibri"/>
          <w:szCs w:val="20"/>
        </w:rPr>
        <w:t>περιβάλλων</w:t>
      </w:r>
      <w:proofErr w:type="spellEnd"/>
      <w:r w:rsidRPr="00566EF2">
        <w:rPr>
          <w:rFonts w:ascii="Calibri" w:hAnsi="Calibri" w:cs="Calibri"/>
          <w:szCs w:val="20"/>
        </w:rPr>
        <w:t xml:space="preserve"> χώρος</w:t>
      </w:r>
    </w:p>
    <w:p w14:paraId="01970326" w14:textId="77777777" w:rsidR="00566EF2" w:rsidRPr="00566EF2" w:rsidRDefault="00566EF2" w:rsidP="00565B7A">
      <w:pPr>
        <w:shd w:val="clear" w:color="auto" w:fill="FFFFFF" w:themeFill="background1"/>
        <w:spacing w:after="0" w:line="360" w:lineRule="auto"/>
        <w:rPr>
          <w:rFonts w:ascii="Calibri" w:hAnsi="Calibri" w:cs="Calibri"/>
          <w:szCs w:val="20"/>
        </w:rPr>
      </w:pPr>
      <w:r w:rsidRPr="00566EF2">
        <w:rPr>
          <w:rFonts w:ascii="Calibri" w:hAnsi="Calibri" w:cs="Calibri"/>
          <w:szCs w:val="20"/>
        </w:rPr>
        <w:t>04 Δαπάνες για την παροχή υπηρεσιών</w:t>
      </w:r>
    </w:p>
    <w:p w14:paraId="1960758A" w14:textId="77777777" w:rsidR="00566EF2" w:rsidRPr="00566EF2" w:rsidRDefault="00566EF2" w:rsidP="00565B7A">
      <w:pPr>
        <w:shd w:val="clear" w:color="auto" w:fill="FFFFFF" w:themeFill="background1"/>
        <w:spacing w:after="0" w:line="360" w:lineRule="auto"/>
        <w:ind w:left="284"/>
        <w:rPr>
          <w:rFonts w:ascii="Calibri" w:hAnsi="Calibri" w:cs="Calibri"/>
          <w:szCs w:val="20"/>
        </w:rPr>
      </w:pPr>
      <w:r w:rsidRPr="00566EF2">
        <w:rPr>
          <w:rFonts w:ascii="Calibri" w:hAnsi="Calibri" w:cs="Calibri"/>
          <w:szCs w:val="20"/>
        </w:rPr>
        <w:t>04.17  Υπηρεσίες εγκατάστασης, παραμετροποίησης Λογισμικού/Εφαρμογών  - Εκπαίδευση χρηστών</w:t>
      </w:r>
    </w:p>
    <w:p w14:paraId="2489F378" w14:textId="77777777" w:rsidR="00566EF2" w:rsidRPr="00566EF2" w:rsidRDefault="00566EF2" w:rsidP="00565B7A">
      <w:pPr>
        <w:shd w:val="clear" w:color="auto" w:fill="FFFFFF" w:themeFill="background1"/>
        <w:spacing w:after="0" w:line="360" w:lineRule="auto"/>
        <w:ind w:left="284"/>
        <w:rPr>
          <w:rFonts w:ascii="Calibri" w:hAnsi="Calibri" w:cs="Calibri"/>
          <w:szCs w:val="20"/>
        </w:rPr>
      </w:pPr>
      <w:r w:rsidRPr="00566EF2">
        <w:rPr>
          <w:rFonts w:ascii="Calibri" w:hAnsi="Calibri" w:cs="Calibri"/>
          <w:szCs w:val="20"/>
        </w:rPr>
        <w:t>04.24 Πιστοποίηση και συμμόρφωση προϊόντων σύμφωνα με εθνικά, εναρμονισμένα καθώς και προαιρετικά πρότυπα ευρωπαϊκών χωρών ή /και χωρών εκτός Ε.Ε.</w:t>
      </w:r>
    </w:p>
    <w:p w14:paraId="5B4E1ABF" w14:textId="77777777" w:rsidR="00566EF2" w:rsidRPr="00566EF2" w:rsidRDefault="00566EF2" w:rsidP="00565B7A">
      <w:pPr>
        <w:shd w:val="clear" w:color="auto" w:fill="FFFFFF" w:themeFill="background1"/>
        <w:spacing w:after="0" w:line="360" w:lineRule="auto"/>
        <w:ind w:left="284"/>
        <w:rPr>
          <w:rFonts w:ascii="Calibri" w:hAnsi="Calibri" w:cs="Calibri"/>
          <w:szCs w:val="20"/>
        </w:rPr>
      </w:pPr>
      <w:r w:rsidRPr="00566EF2">
        <w:rPr>
          <w:rFonts w:ascii="Calibri" w:hAnsi="Calibri" w:cs="Calibri"/>
          <w:szCs w:val="20"/>
        </w:rPr>
        <w:t>04.25 Πιστοποίηση υπηρεσιών &amp; διαδικασιών σύμφωνα με εθνικά, εναρμονισμένα καθώς και λοιπά ευρωπαϊκά και διεθνή πρότυπα</w:t>
      </w:r>
    </w:p>
    <w:p w14:paraId="5E64F2E8" w14:textId="77777777" w:rsidR="00566EF2" w:rsidRPr="00566EF2" w:rsidRDefault="00566EF2" w:rsidP="00565B7A">
      <w:pPr>
        <w:shd w:val="clear" w:color="auto" w:fill="FFFFFF" w:themeFill="background1"/>
        <w:spacing w:after="0" w:line="360" w:lineRule="auto"/>
        <w:rPr>
          <w:rFonts w:ascii="Calibri" w:hAnsi="Calibri" w:cs="Calibri"/>
          <w:szCs w:val="20"/>
        </w:rPr>
      </w:pPr>
      <w:r w:rsidRPr="00566EF2">
        <w:rPr>
          <w:rFonts w:ascii="Calibri" w:hAnsi="Calibri" w:cs="Calibri"/>
          <w:szCs w:val="20"/>
        </w:rPr>
        <w:t>06 Δαπάνες λογισμικού</w:t>
      </w:r>
    </w:p>
    <w:p w14:paraId="61C78472" w14:textId="77777777" w:rsidR="00566EF2" w:rsidRPr="00566EF2" w:rsidRDefault="00566EF2" w:rsidP="00565B7A">
      <w:pPr>
        <w:shd w:val="clear" w:color="auto" w:fill="FFFFFF" w:themeFill="background1"/>
        <w:spacing w:after="0" w:line="360" w:lineRule="auto"/>
        <w:ind w:left="284"/>
        <w:rPr>
          <w:rFonts w:ascii="Calibri" w:hAnsi="Calibri" w:cs="Calibri"/>
          <w:szCs w:val="20"/>
        </w:rPr>
      </w:pPr>
      <w:r w:rsidRPr="00566EF2">
        <w:rPr>
          <w:rFonts w:ascii="Calibri" w:hAnsi="Calibri" w:cs="Calibri"/>
          <w:szCs w:val="20"/>
        </w:rPr>
        <w:t>06.07 Λογισμικό και δικαιώματα χρήσης (</w:t>
      </w:r>
      <w:proofErr w:type="spellStart"/>
      <w:r w:rsidRPr="00566EF2">
        <w:rPr>
          <w:rFonts w:ascii="Calibri" w:hAnsi="Calibri" w:cs="Calibri"/>
          <w:szCs w:val="20"/>
        </w:rPr>
        <w:t>licenses</w:t>
      </w:r>
      <w:proofErr w:type="spellEnd"/>
      <w:r w:rsidRPr="00566EF2">
        <w:rPr>
          <w:rFonts w:ascii="Calibri" w:hAnsi="Calibri" w:cs="Calibri"/>
          <w:szCs w:val="20"/>
        </w:rPr>
        <w:t>) προγραμμάτων λογισμικού</w:t>
      </w:r>
    </w:p>
    <w:p w14:paraId="3E310545" w14:textId="77777777" w:rsidR="00566EF2" w:rsidRPr="00566EF2" w:rsidRDefault="00566EF2" w:rsidP="00565B7A">
      <w:pPr>
        <w:spacing w:after="0" w:line="360" w:lineRule="auto"/>
        <w:rPr>
          <w:rFonts w:ascii="Calibri" w:hAnsi="Calibri" w:cs="Calibri"/>
          <w:szCs w:val="20"/>
        </w:rPr>
      </w:pPr>
      <w:r w:rsidRPr="00566EF2">
        <w:rPr>
          <w:rFonts w:ascii="Calibri" w:hAnsi="Calibri" w:cs="Calibri"/>
          <w:szCs w:val="20"/>
        </w:rPr>
        <w:t xml:space="preserve">07 Δαπάνες προβολής, προώθησης και δικτύωσης </w:t>
      </w:r>
    </w:p>
    <w:p w14:paraId="79A40B91" w14:textId="77777777" w:rsidR="00566EF2" w:rsidRDefault="00566EF2" w:rsidP="00565B7A">
      <w:pPr>
        <w:spacing w:after="0" w:line="360" w:lineRule="auto"/>
        <w:ind w:left="284"/>
        <w:rPr>
          <w:rFonts w:ascii="Calibri" w:hAnsi="Calibri" w:cs="Calibri"/>
          <w:szCs w:val="20"/>
        </w:rPr>
      </w:pPr>
      <w:r w:rsidRPr="00566EF2">
        <w:rPr>
          <w:rFonts w:ascii="Calibri" w:hAnsi="Calibri" w:cs="Calibri"/>
          <w:szCs w:val="20"/>
        </w:rPr>
        <w:t>07.05 Δημιουργία νέας ιστοσελίδας</w:t>
      </w:r>
    </w:p>
    <w:p w14:paraId="1790987D" w14:textId="77777777" w:rsidR="00566EF2" w:rsidRPr="00566EF2" w:rsidRDefault="00566EF2" w:rsidP="00565B7A">
      <w:pPr>
        <w:spacing w:after="0" w:line="360" w:lineRule="auto"/>
        <w:ind w:left="284"/>
        <w:rPr>
          <w:rFonts w:ascii="Calibri" w:hAnsi="Calibri" w:cs="Calibri"/>
          <w:szCs w:val="20"/>
        </w:rPr>
      </w:pPr>
    </w:p>
    <w:bookmarkEnd w:id="0"/>
    <w:p w14:paraId="255CC246" w14:textId="77777777" w:rsidR="00566EF2" w:rsidRPr="00566EF2" w:rsidRDefault="00566EF2" w:rsidP="00565B7A">
      <w:pPr>
        <w:spacing w:after="0" w:line="360" w:lineRule="auto"/>
        <w:rPr>
          <w:rFonts w:ascii="Calibri" w:hAnsi="Calibri" w:cs="Calibri"/>
          <w:b/>
          <w:i/>
          <w:iCs/>
          <w:szCs w:val="20"/>
        </w:rPr>
      </w:pPr>
      <w:r w:rsidRPr="00566EF2">
        <w:rPr>
          <w:rFonts w:ascii="Calibri" w:hAnsi="Calibri" w:cs="Calibri"/>
          <w:b/>
          <w:i/>
          <w:iCs/>
          <w:szCs w:val="20"/>
        </w:rPr>
        <w:t xml:space="preserve">Άρθρο 18 «Ενισχύσεις για συμβουλευτικές υπηρεσίες σε </w:t>
      </w:r>
      <w:proofErr w:type="spellStart"/>
      <w:r w:rsidRPr="00566EF2">
        <w:rPr>
          <w:rFonts w:ascii="Calibri" w:hAnsi="Calibri" w:cs="Calibri"/>
          <w:b/>
          <w:i/>
          <w:iCs/>
          <w:szCs w:val="20"/>
        </w:rPr>
        <w:t>ΜμΕ</w:t>
      </w:r>
      <w:proofErr w:type="spellEnd"/>
      <w:r w:rsidRPr="00566EF2">
        <w:rPr>
          <w:rFonts w:ascii="Calibri" w:hAnsi="Calibri" w:cs="Calibri"/>
          <w:b/>
          <w:i/>
          <w:iCs/>
          <w:szCs w:val="20"/>
        </w:rPr>
        <w:t>»</w:t>
      </w:r>
    </w:p>
    <w:p w14:paraId="7295AFFF" w14:textId="77777777" w:rsidR="00566EF2" w:rsidRPr="00566EF2" w:rsidRDefault="00566EF2" w:rsidP="00565B7A">
      <w:pPr>
        <w:spacing w:after="0" w:line="360" w:lineRule="auto"/>
        <w:rPr>
          <w:rFonts w:ascii="Calibri" w:hAnsi="Calibri" w:cs="Calibri"/>
          <w:bCs/>
          <w:szCs w:val="20"/>
        </w:rPr>
      </w:pPr>
      <w:r w:rsidRPr="00566EF2">
        <w:rPr>
          <w:rFonts w:ascii="Calibri" w:hAnsi="Calibri" w:cs="Calibri"/>
          <w:bCs/>
          <w:szCs w:val="20"/>
        </w:rPr>
        <w:t>04 Δαπάνες για παροχή υπηρεσιών</w:t>
      </w:r>
    </w:p>
    <w:p w14:paraId="738DCF28" w14:textId="77777777" w:rsidR="00566EF2" w:rsidRPr="00566EF2" w:rsidRDefault="00566EF2" w:rsidP="00565B7A">
      <w:pPr>
        <w:spacing w:after="0" w:line="360" w:lineRule="auto"/>
        <w:ind w:left="284"/>
        <w:rPr>
          <w:rFonts w:ascii="Calibri" w:hAnsi="Calibri" w:cs="Calibri"/>
          <w:szCs w:val="20"/>
        </w:rPr>
      </w:pPr>
      <w:r w:rsidRPr="00566EF2">
        <w:rPr>
          <w:rFonts w:ascii="Calibri" w:hAnsi="Calibri" w:cs="Calibri"/>
          <w:szCs w:val="20"/>
        </w:rPr>
        <w:t>04.09 Κόστος συμβουλευτικών υπηρεσιών που παρέχονται από εξωτερικούς συμβούλους</w:t>
      </w:r>
    </w:p>
    <w:p w14:paraId="225125BF" w14:textId="77777777" w:rsidR="00566EF2" w:rsidRPr="00566EF2" w:rsidRDefault="00566EF2" w:rsidP="00565B7A">
      <w:pPr>
        <w:spacing w:after="0" w:line="360" w:lineRule="auto"/>
        <w:ind w:left="284"/>
        <w:rPr>
          <w:rFonts w:ascii="Calibri" w:hAnsi="Calibri" w:cs="Calibri"/>
          <w:szCs w:val="20"/>
        </w:rPr>
      </w:pPr>
      <w:r w:rsidRPr="00566EF2">
        <w:rPr>
          <w:rFonts w:ascii="Calibri" w:hAnsi="Calibri" w:cs="Calibri"/>
          <w:szCs w:val="20"/>
        </w:rPr>
        <w:t>04.11 Συμβουλευτική υποστήριξη για την παρακολούθηση της υλοποίησης του επενδυτικού σχεδίου</w:t>
      </w:r>
    </w:p>
    <w:p w14:paraId="1E21DFBD" w14:textId="77777777" w:rsidR="00566EF2" w:rsidRPr="00566EF2" w:rsidRDefault="00566EF2" w:rsidP="00565B7A">
      <w:pPr>
        <w:spacing w:after="0" w:line="360" w:lineRule="auto"/>
        <w:ind w:left="284"/>
        <w:rPr>
          <w:rFonts w:ascii="Calibri" w:hAnsi="Calibri" w:cs="Calibri"/>
          <w:szCs w:val="20"/>
        </w:rPr>
      </w:pPr>
      <w:r w:rsidRPr="00566EF2">
        <w:rPr>
          <w:rFonts w:ascii="Calibri" w:hAnsi="Calibri" w:cs="Calibri"/>
          <w:szCs w:val="20"/>
        </w:rPr>
        <w:t xml:space="preserve">04.26 Υπηρεσίες Σχεδιασμού Συσκευασίας – Ετικέτας – </w:t>
      </w:r>
      <w:proofErr w:type="spellStart"/>
      <w:r w:rsidRPr="00566EF2">
        <w:rPr>
          <w:rFonts w:ascii="Calibri" w:hAnsi="Calibri" w:cs="Calibri"/>
          <w:szCs w:val="20"/>
        </w:rPr>
        <w:t>Branding</w:t>
      </w:r>
      <w:proofErr w:type="spellEnd"/>
    </w:p>
    <w:p w14:paraId="149116DA" w14:textId="77777777" w:rsidR="00566EF2" w:rsidRPr="00566EF2" w:rsidRDefault="00566EF2" w:rsidP="00565B7A">
      <w:pPr>
        <w:spacing w:after="0" w:line="360" w:lineRule="auto"/>
        <w:ind w:left="284"/>
        <w:rPr>
          <w:rFonts w:ascii="Calibri" w:hAnsi="Calibri" w:cs="Calibri"/>
          <w:szCs w:val="20"/>
        </w:rPr>
      </w:pPr>
      <w:r w:rsidRPr="00566EF2">
        <w:rPr>
          <w:rFonts w:ascii="Calibri" w:hAnsi="Calibri" w:cs="Calibri"/>
          <w:szCs w:val="20"/>
        </w:rPr>
        <w:t>04.29 Τεχνικές Μελέτες απαραιτήτως συνδεόμενες με δαπάνες του επενδυτικού σχεδίου</w:t>
      </w:r>
    </w:p>
    <w:p w14:paraId="1D265DB9" w14:textId="77777777" w:rsidR="00566EF2" w:rsidRPr="00566EF2" w:rsidRDefault="00566EF2" w:rsidP="00565B7A">
      <w:pPr>
        <w:spacing w:after="0" w:line="360" w:lineRule="auto"/>
        <w:rPr>
          <w:rFonts w:ascii="Calibri" w:hAnsi="Calibri" w:cs="Calibri"/>
          <w:b/>
          <w:bCs/>
          <w:i/>
          <w:iCs/>
        </w:rPr>
      </w:pPr>
      <w:r w:rsidRPr="00566EF2">
        <w:rPr>
          <w:rFonts w:ascii="Calibri" w:hAnsi="Calibri" w:cs="Calibri"/>
          <w:b/>
          <w:bCs/>
          <w:i/>
          <w:iCs/>
        </w:rPr>
        <w:t xml:space="preserve">Άρθρο 19 «Ενισχύσεις για συμμετοχή </w:t>
      </w:r>
      <w:proofErr w:type="spellStart"/>
      <w:r w:rsidRPr="00566EF2">
        <w:rPr>
          <w:rFonts w:ascii="Calibri" w:hAnsi="Calibri" w:cs="Calibri"/>
          <w:b/>
          <w:bCs/>
          <w:i/>
          <w:iCs/>
        </w:rPr>
        <w:t>ΜμΕ</w:t>
      </w:r>
      <w:proofErr w:type="spellEnd"/>
      <w:r w:rsidRPr="00566EF2">
        <w:rPr>
          <w:rFonts w:ascii="Calibri" w:hAnsi="Calibri" w:cs="Calibri"/>
          <w:b/>
          <w:bCs/>
          <w:i/>
          <w:iCs/>
        </w:rPr>
        <w:t xml:space="preserve"> σε εμπορικές εκθέσεις»</w:t>
      </w:r>
    </w:p>
    <w:p w14:paraId="63E64258" w14:textId="77777777" w:rsidR="00566EF2" w:rsidRPr="00566EF2" w:rsidRDefault="00566EF2" w:rsidP="00565B7A">
      <w:pPr>
        <w:spacing w:after="0" w:line="360" w:lineRule="auto"/>
        <w:rPr>
          <w:rFonts w:ascii="Calibri" w:hAnsi="Calibri" w:cs="Calibri"/>
        </w:rPr>
      </w:pPr>
      <w:bookmarkStart w:id="1" w:name="_Hlk194495040"/>
      <w:r w:rsidRPr="00566EF2">
        <w:rPr>
          <w:rFonts w:ascii="Calibri" w:hAnsi="Calibri" w:cs="Calibri"/>
        </w:rPr>
        <w:t>07 Δαπάνες Προβολής, Προώθησης &amp; Δικτύωσης</w:t>
      </w:r>
    </w:p>
    <w:p w14:paraId="138C1665" w14:textId="77777777" w:rsidR="00566EF2" w:rsidRPr="00566EF2" w:rsidRDefault="00566EF2" w:rsidP="00565B7A">
      <w:pPr>
        <w:spacing w:after="0" w:line="360" w:lineRule="auto"/>
        <w:ind w:left="284"/>
        <w:rPr>
          <w:rFonts w:ascii="Calibri" w:hAnsi="Calibri" w:cs="Calibri"/>
        </w:rPr>
      </w:pPr>
      <w:r w:rsidRPr="00566EF2">
        <w:rPr>
          <w:rFonts w:ascii="Calibri" w:hAnsi="Calibri" w:cs="Calibri"/>
        </w:rPr>
        <w:t>07.04 Δαπάνες συμμετοχής ΜΜΕ σε εμπορικές εκθέσεις</w:t>
      </w:r>
    </w:p>
    <w:bookmarkEnd w:id="1"/>
    <w:p w14:paraId="0043CDCD" w14:textId="77777777" w:rsidR="00566EF2" w:rsidRPr="00AB0478" w:rsidRDefault="00566EF2" w:rsidP="00565B7A">
      <w:pPr>
        <w:spacing w:after="0" w:line="360" w:lineRule="auto"/>
        <w:rPr>
          <w:rFonts w:ascii="Calibri" w:hAnsi="Calibri" w:cs="Calibri"/>
          <w:b/>
          <w:bCs/>
          <w:i/>
          <w:iCs/>
          <w:szCs w:val="20"/>
        </w:rPr>
      </w:pPr>
      <w:r w:rsidRPr="00566EF2">
        <w:rPr>
          <w:rFonts w:ascii="Calibri" w:hAnsi="Calibri" w:cs="Calibri"/>
          <w:b/>
          <w:bCs/>
          <w:i/>
          <w:iCs/>
          <w:szCs w:val="20"/>
        </w:rPr>
        <w:t>Άρθρο 41 «Επενδυτικές ενισχύσεις για την προώθηση της παραγωγής ενέργειας από ανανεώσιμες πηγές, του ανανεώσιμου υδρογόνου και της συμπαραγωγής υψηλής απόδοσης»</w:t>
      </w:r>
    </w:p>
    <w:p w14:paraId="443AF249" w14:textId="77777777" w:rsidR="00566EF2" w:rsidRPr="00566EF2" w:rsidRDefault="00566EF2" w:rsidP="00565B7A">
      <w:pPr>
        <w:spacing w:after="0" w:line="360" w:lineRule="auto"/>
        <w:rPr>
          <w:rFonts w:ascii="Calibri" w:hAnsi="Calibri" w:cs="Calibri"/>
          <w:szCs w:val="20"/>
        </w:rPr>
      </w:pPr>
      <w:r w:rsidRPr="00566EF2">
        <w:rPr>
          <w:rFonts w:ascii="Calibri" w:hAnsi="Calibri" w:cs="Calibri"/>
          <w:szCs w:val="20"/>
        </w:rPr>
        <w:t>02 Δαπάνες εξοπλισμού, μεταφορικών μέσων &amp; οργάνων</w:t>
      </w:r>
    </w:p>
    <w:p w14:paraId="246DB8EF" w14:textId="77777777" w:rsidR="00566EF2" w:rsidRPr="00566EF2" w:rsidRDefault="00566EF2" w:rsidP="00565B7A">
      <w:pPr>
        <w:spacing w:after="0" w:line="360" w:lineRule="auto"/>
        <w:ind w:left="284"/>
        <w:rPr>
          <w:rFonts w:ascii="Calibri" w:hAnsi="Calibri" w:cs="Calibri"/>
          <w:szCs w:val="20"/>
        </w:rPr>
      </w:pPr>
      <w:r w:rsidRPr="00566EF2">
        <w:rPr>
          <w:rFonts w:ascii="Calibri" w:hAnsi="Calibri" w:cs="Calibri"/>
          <w:szCs w:val="20"/>
        </w:rPr>
        <w:t xml:space="preserve">02.23 Εξοπλισμός για την εγκατάσταση </w:t>
      </w:r>
      <w:proofErr w:type="spellStart"/>
      <w:r w:rsidRPr="00566EF2">
        <w:rPr>
          <w:rFonts w:ascii="Calibri" w:hAnsi="Calibri" w:cs="Calibri"/>
          <w:szCs w:val="20"/>
        </w:rPr>
        <w:t>φωτοβολταϊκών</w:t>
      </w:r>
      <w:proofErr w:type="spellEnd"/>
      <w:r w:rsidRPr="00566EF2">
        <w:rPr>
          <w:rFonts w:ascii="Calibri" w:hAnsi="Calibri" w:cs="Calibri"/>
          <w:szCs w:val="20"/>
        </w:rPr>
        <w:t xml:space="preserve"> σταθμών και συστημάτων αποθήκευσης για παραγωγή ηλεκτρικής ενέργειας και κάλυψη των ιδίων αναγκών (</w:t>
      </w:r>
      <w:proofErr w:type="spellStart"/>
      <w:r w:rsidRPr="00566EF2">
        <w:rPr>
          <w:rFonts w:ascii="Calibri" w:hAnsi="Calibri" w:cs="Calibri"/>
          <w:szCs w:val="20"/>
        </w:rPr>
        <w:t>αυτοπαραγωγή</w:t>
      </w:r>
      <w:proofErr w:type="spellEnd"/>
      <w:r w:rsidRPr="00566EF2">
        <w:rPr>
          <w:rFonts w:ascii="Calibri" w:hAnsi="Calibri" w:cs="Calibri"/>
          <w:szCs w:val="20"/>
        </w:rPr>
        <w:t>)</w:t>
      </w:r>
    </w:p>
    <w:p w14:paraId="27ED9219" w14:textId="77777777" w:rsidR="001F7C71" w:rsidRPr="00496335" w:rsidRDefault="001F7C71" w:rsidP="001F7C71">
      <w:pPr>
        <w:spacing w:after="0" w:line="360" w:lineRule="auto"/>
        <w:jc w:val="both"/>
        <w:rPr>
          <w:rFonts w:ascii="Calibri" w:hAnsi="Calibri" w:cs="Calibri"/>
          <w:b/>
          <w:bCs/>
        </w:rPr>
      </w:pPr>
    </w:p>
    <w:p w14:paraId="588EAEC2" w14:textId="77777777" w:rsidR="00E67610" w:rsidRPr="00E67610" w:rsidRDefault="00E67610" w:rsidP="00E67610">
      <w:pPr>
        <w:rPr>
          <w:rFonts w:ascii="Calibri" w:hAnsi="Calibri" w:cs="Calibri"/>
          <w:b/>
          <w:bCs/>
          <w:szCs w:val="20"/>
        </w:rPr>
      </w:pPr>
      <w:r w:rsidRPr="00E67610">
        <w:rPr>
          <w:rFonts w:ascii="Calibri" w:hAnsi="Calibri" w:cs="Calibri"/>
          <w:b/>
          <w:bCs/>
          <w:szCs w:val="20"/>
        </w:rPr>
        <w:lastRenderedPageBreak/>
        <w:t>Καν 651/2014 (ΓΑΚ) - ΧΡΗΜΑΔΟΤΙΚΟ ΣΧΗΜΑ</w:t>
      </w:r>
    </w:p>
    <w:tbl>
      <w:tblPr>
        <w:tblStyle w:val="aa"/>
        <w:tblW w:w="0" w:type="auto"/>
        <w:tblLook w:val="04A0" w:firstRow="1" w:lastRow="0" w:firstColumn="1" w:lastColumn="0" w:noHBand="0" w:noVBand="1"/>
      </w:tblPr>
      <w:tblGrid>
        <w:gridCol w:w="2113"/>
        <w:gridCol w:w="1606"/>
        <w:gridCol w:w="1645"/>
        <w:gridCol w:w="1469"/>
        <w:gridCol w:w="1463"/>
      </w:tblGrid>
      <w:tr w:rsidR="00E67610" w:rsidRPr="00E67610" w14:paraId="3C5AE86F" w14:textId="77777777" w:rsidTr="00455117">
        <w:tc>
          <w:tcPr>
            <w:tcW w:w="2689" w:type="dxa"/>
            <w:vMerge w:val="restart"/>
            <w:vAlign w:val="center"/>
          </w:tcPr>
          <w:p w14:paraId="74D31FEA" w14:textId="77777777" w:rsidR="00E67610" w:rsidRPr="00E67610" w:rsidRDefault="00E67610" w:rsidP="00455117">
            <w:pPr>
              <w:jc w:val="center"/>
              <w:rPr>
                <w:rFonts w:ascii="Calibri" w:hAnsi="Calibri" w:cs="Calibri"/>
                <w:b/>
                <w:bCs/>
                <w:szCs w:val="20"/>
              </w:rPr>
            </w:pPr>
            <w:r w:rsidRPr="00E67610">
              <w:rPr>
                <w:rFonts w:ascii="Calibri" w:hAnsi="Calibri" w:cs="Calibri"/>
                <w:b/>
                <w:bCs/>
                <w:szCs w:val="20"/>
              </w:rPr>
              <w:t>Κατηγορία Επιλέξιμης Δαπάνης</w:t>
            </w:r>
          </w:p>
        </w:tc>
        <w:tc>
          <w:tcPr>
            <w:tcW w:w="3685" w:type="dxa"/>
            <w:gridSpan w:val="2"/>
            <w:vAlign w:val="center"/>
          </w:tcPr>
          <w:p w14:paraId="627C533C" w14:textId="77777777" w:rsidR="00E67610" w:rsidRPr="00E67610" w:rsidRDefault="00E67610" w:rsidP="00455117">
            <w:pPr>
              <w:jc w:val="center"/>
              <w:rPr>
                <w:rFonts w:ascii="Calibri" w:hAnsi="Calibri" w:cs="Calibri"/>
                <w:b/>
                <w:bCs/>
                <w:szCs w:val="20"/>
              </w:rPr>
            </w:pPr>
            <w:r w:rsidRPr="00E67610">
              <w:rPr>
                <w:rFonts w:ascii="Calibri" w:hAnsi="Calibri" w:cs="Calibri"/>
                <w:b/>
                <w:bCs/>
                <w:szCs w:val="20"/>
              </w:rPr>
              <w:t>Δημόσια  Επιχορήγηση (%)</w:t>
            </w:r>
          </w:p>
        </w:tc>
        <w:tc>
          <w:tcPr>
            <w:tcW w:w="3029" w:type="dxa"/>
            <w:gridSpan w:val="2"/>
            <w:vAlign w:val="center"/>
          </w:tcPr>
          <w:p w14:paraId="56920F1E" w14:textId="77777777" w:rsidR="00E67610" w:rsidRPr="00E67610" w:rsidRDefault="00E67610" w:rsidP="00455117">
            <w:pPr>
              <w:jc w:val="center"/>
              <w:rPr>
                <w:rFonts w:ascii="Calibri" w:hAnsi="Calibri" w:cs="Calibri"/>
                <w:b/>
                <w:bCs/>
                <w:szCs w:val="20"/>
              </w:rPr>
            </w:pPr>
            <w:r w:rsidRPr="00E67610">
              <w:rPr>
                <w:rFonts w:ascii="Calibri" w:hAnsi="Calibri" w:cs="Calibri"/>
                <w:b/>
                <w:bCs/>
                <w:szCs w:val="20"/>
              </w:rPr>
              <w:t>Ιδιωτική συμμετοχή (%)</w:t>
            </w:r>
          </w:p>
        </w:tc>
      </w:tr>
      <w:tr w:rsidR="00E67610" w:rsidRPr="00E67610" w14:paraId="5DBD62C0" w14:textId="77777777" w:rsidTr="00455117">
        <w:tc>
          <w:tcPr>
            <w:tcW w:w="2689" w:type="dxa"/>
            <w:vMerge/>
            <w:vAlign w:val="center"/>
          </w:tcPr>
          <w:p w14:paraId="0693D1CE" w14:textId="77777777" w:rsidR="00E67610" w:rsidRPr="00E67610" w:rsidRDefault="00E67610" w:rsidP="00455117">
            <w:pPr>
              <w:jc w:val="center"/>
              <w:rPr>
                <w:rFonts w:ascii="Calibri" w:hAnsi="Calibri" w:cs="Calibri"/>
                <w:b/>
                <w:bCs/>
                <w:szCs w:val="20"/>
              </w:rPr>
            </w:pPr>
          </w:p>
        </w:tc>
        <w:tc>
          <w:tcPr>
            <w:tcW w:w="1842" w:type="dxa"/>
            <w:vAlign w:val="center"/>
          </w:tcPr>
          <w:p w14:paraId="6FE47964" w14:textId="77777777" w:rsidR="00E67610" w:rsidRPr="00E67610" w:rsidRDefault="00E67610" w:rsidP="00455117">
            <w:pPr>
              <w:jc w:val="center"/>
              <w:rPr>
                <w:rFonts w:ascii="Calibri" w:hAnsi="Calibri" w:cs="Calibri"/>
                <w:b/>
                <w:bCs/>
                <w:szCs w:val="20"/>
              </w:rPr>
            </w:pPr>
            <w:r w:rsidRPr="00E67610">
              <w:rPr>
                <w:rFonts w:ascii="Calibri" w:hAnsi="Calibri" w:cs="Calibri"/>
                <w:b/>
                <w:bCs/>
                <w:szCs w:val="20"/>
              </w:rPr>
              <w:t>Μεσαίες Επιχειρήσεις</w:t>
            </w:r>
          </w:p>
        </w:tc>
        <w:tc>
          <w:tcPr>
            <w:tcW w:w="1843" w:type="dxa"/>
            <w:vAlign w:val="center"/>
          </w:tcPr>
          <w:p w14:paraId="2B11DBF4" w14:textId="77777777" w:rsidR="00E67610" w:rsidRPr="00E67610" w:rsidRDefault="00E67610" w:rsidP="00455117">
            <w:pPr>
              <w:jc w:val="center"/>
              <w:rPr>
                <w:rFonts w:ascii="Calibri" w:hAnsi="Calibri" w:cs="Calibri"/>
                <w:b/>
                <w:bCs/>
                <w:szCs w:val="20"/>
              </w:rPr>
            </w:pPr>
            <w:r w:rsidRPr="00E67610">
              <w:rPr>
                <w:rFonts w:ascii="Calibri" w:hAnsi="Calibri" w:cs="Calibri"/>
                <w:b/>
                <w:bCs/>
                <w:szCs w:val="20"/>
              </w:rPr>
              <w:t>Μικρές/Πολύ μικρές Επιχειρήσεις</w:t>
            </w:r>
          </w:p>
        </w:tc>
        <w:tc>
          <w:tcPr>
            <w:tcW w:w="1559" w:type="dxa"/>
            <w:vAlign w:val="center"/>
          </w:tcPr>
          <w:p w14:paraId="672FE566" w14:textId="77777777" w:rsidR="00E67610" w:rsidRPr="00E67610" w:rsidRDefault="00E67610" w:rsidP="00455117">
            <w:pPr>
              <w:jc w:val="center"/>
              <w:rPr>
                <w:rFonts w:ascii="Calibri" w:hAnsi="Calibri" w:cs="Calibri"/>
                <w:b/>
                <w:bCs/>
                <w:szCs w:val="20"/>
              </w:rPr>
            </w:pPr>
            <w:r w:rsidRPr="00E67610">
              <w:rPr>
                <w:rFonts w:ascii="Calibri" w:hAnsi="Calibri" w:cs="Calibri"/>
                <w:b/>
                <w:bCs/>
                <w:szCs w:val="20"/>
              </w:rPr>
              <w:t>Μεσαίες Επιχειρήσεις</w:t>
            </w:r>
          </w:p>
        </w:tc>
        <w:tc>
          <w:tcPr>
            <w:tcW w:w="1470" w:type="dxa"/>
            <w:vAlign w:val="center"/>
          </w:tcPr>
          <w:p w14:paraId="33805804" w14:textId="77777777" w:rsidR="00E67610" w:rsidRPr="00E67610" w:rsidRDefault="00E67610" w:rsidP="00455117">
            <w:pPr>
              <w:jc w:val="center"/>
              <w:rPr>
                <w:rFonts w:ascii="Calibri" w:hAnsi="Calibri" w:cs="Calibri"/>
                <w:b/>
                <w:bCs/>
                <w:szCs w:val="20"/>
              </w:rPr>
            </w:pPr>
            <w:r w:rsidRPr="00E67610">
              <w:rPr>
                <w:rFonts w:ascii="Calibri" w:hAnsi="Calibri" w:cs="Calibri"/>
                <w:b/>
                <w:bCs/>
                <w:szCs w:val="20"/>
              </w:rPr>
              <w:t>Μικρές/Πολύ μικρές Επιχειρήσεις</w:t>
            </w:r>
          </w:p>
        </w:tc>
      </w:tr>
      <w:tr w:rsidR="00E67610" w:rsidRPr="00E67610" w14:paraId="6D38E0F6" w14:textId="77777777" w:rsidTr="00455117">
        <w:tc>
          <w:tcPr>
            <w:tcW w:w="2689" w:type="dxa"/>
            <w:vAlign w:val="center"/>
          </w:tcPr>
          <w:p w14:paraId="45823CA9" w14:textId="77777777" w:rsidR="00E67610" w:rsidRPr="00E67610" w:rsidRDefault="00E67610" w:rsidP="00455117">
            <w:pPr>
              <w:rPr>
                <w:rFonts w:ascii="Calibri" w:hAnsi="Calibri" w:cs="Calibri"/>
                <w:b/>
                <w:bCs/>
                <w:szCs w:val="20"/>
              </w:rPr>
            </w:pPr>
            <w:r w:rsidRPr="00E67610">
              <w:rPr>
                <w:rFonts w:ascii="Calibri" w:hAnsi="Calibri" w:cs="Calibri"/>
                <w:b/>
                <w:bCs/>
                <w:szCs w:val="20"/>
              </w:rPr>
              <w:t xml:space="preserve">Δαπάνες για κτήρια, γήπεδα, εγκαταστάσεις &amp; Περιβάλλοντα Χώρο  </w:t>
            </w:r>
          </w:p>
        </w:tc>
        <w:tc>
          <w:tcPr>
            <w:tcW w:w="1842" w:type="dxa"/>
            <w:vAlign w:val="center"/>
          </w:tcPr>
          <w:p w14:paraId="305E023A" w14:textId="77777777" w:rsidR="00E67610" w:rsidRPr="00E67610" w:rsidRDefault="00E67610" w:rsidP="00455117">
            <w:pPr>
              <w:jc w:val="center"/>
              <w:rPr>
                <w:rFonts w:ascii="Calibri" w:hAnsi="Calibri" w:cs="Calibri"/>
                <w:szCs w:val="20"/>
              </w:rPr>
            </w:pPr>
            <w:r w:rsidRPr="00E67610">
              <w:rPr>
                <w:rFonts w:ascii="Calibri" w:hAnsi="Calibri" w:cs="Calibri"/>
                <w:szCs w:val="20"/>
              </w:rPr>
              <w:t>50%</w:t>
            </w:r>
          </w:p>
        </w:tc>
        <w:tc>
          <w:tcPr>
            <w:tcW w:w="1843" w:type="dxa"/>
            <w:vAlign w:val="center"/>
          </w:tcPr>
          <w:p w14:paraId="218834F4" w14:textId="77777777" w:rsidR="00E67610" w:rsidRPr="00E67610" w:rsidRDefault="00E67610" w:rsidP="00455117">
            <w:pPr>
              <w:jc w:val="center"/>
              <w:rPr>
                <w:rFonts w:ascii="Calibri" w:hAnsi="Calibri" w:cs="Calibri"/>
                <w:szCs w:val="20"/>
              </w:rPr>
            </w:pPr>
            <w:r w:rsidRPr="00E67610">
              <w:rPr>
                <w:rFonts w:ascii="Calibri" w:hAnsi="Calibri" w:cs="Calibri"/>
                <w:szCs w:val="20"/>
              </w:rPr>
              <w:t>60%</w:t>
            </w:r>
          </w:p>
        </w:tc>
        <w:tc>
          <w:tcPr>
            <w:tcW w:w="1559" w:type="dxa"/>
            <w:vAlign w:val="center"/>
          </w:tcPr>
          <w:p w14:paraId="01642BDE" w14:textId="77777777" w:rsidR="00E67610" w:rsidRPr="00E67610" w:rsidRDefault="00E67610" w:rsidP="00455117">
            <w:pPr>
              <w:jc w:val="center"/>
              <w:rPr>
                <w:rFonts w:ascii="Calibri" w:hAnsi="Calibri" w:cs="Calibri"/>
                <w:szCs w:val="20"/>
              </w:rPr>
            </w:pPr>
            <w:r w:rsidRPr="00E67610">
              <w:rPr>
                <w:rFonts w:ascii="Calibri" w:hAnsi="Calibri" w:cs="Calibri"/>
                <w:szCs w:val="20"/>
              </w:rPr>
              <w:t>50%</w:t>
            </w:r>
          </w:p>
        </w:tc>
        <w:tc>
          <w:tcPr>
            <w:tcW w:w="1470" w:type="dxa"/>
            <w:vAlign w:val="center"/>
          </w:tcPr>
          <w:p w14:paraId="7AF3921A" w14:textId="77777777" w:rsidR="00E67610" w:rsidRPr="00E67610" w:rsidRDefault="00E67610" w:rsidP="00455117">
            <w:pPr>
              <w:jc w:val="center"/>
              <w:rPr>
                <w:rFonts w:ascii="Calibri" w:hAnsi="Calibri" w:cs="Calibri"/>
                <w:szCs w:val="20"/>
              </w:rPr>
            </w:pPr>
            <w:r w:rsidRPr="00E67610">
              <w:rPr>
                <w:rFonts w:ascii="Calibri" w:hAnsi="Calibri" w:cs="Calibri"/>
                <w:szCs w:val="20"/>
              </w:rPr>
              <w:t>40%</w:t>
            </w:r>
          </w:p>
        </w:tc>
      </w:tr>
      <w:tr w:rsidR="00E67610" w:rsidRPr="00E67610" w14:paraId="03026AED" w14:textId="77777777" w:rsidTr="00455117">
        <w:tc>
          <w:tcPr>
            <w:tcW w:w="2689" w:type="dxa"/>
            <w:vAlign w:val="center"/>
          </w:tcPr>
          <w:p w14:paraId="3A1B29F0" w14:textId="77777777" w:rsidR="00E67610" w:rsidRPr="00E67610" w:rsidRDefault="00E67610" w:rsidP="00455117">
            <w:pPr>
              <w:rPr>
                <w:rFonts w:ascii="Calibri" w:hAnsi="Calibri" w:cs="Calibri"/>
                <w:b/>
                <w:bCs/>
                <w:szCs w:val="20"/>
              </w:rPr>
            </w:pPr>
            <w:r w:rsidRPr="00E67610">
              <w:rPr>
                <w:rFonts w:ascii="Calibri" w:hAnsi="Calibri" w:cs="Calibri"/>
                <w:b/>
                <w:bCs/>
                <w:szCs w:val="20"/>
              </w:rPr>
              <w:t>Δαπάνες Εξοπλισμού, Μεταφορικών Μέσων &amp; Οργάνων</w:t>
            </w:r>
          </w:p>
        </w:tc>
        <w:tc>
          <w:tcPr>
            <w:tcW w:w="1842" w:type="dxa"/>
            <w:vAlign w:val="center"/>
          </w:tcPr>
          <w:p w14:paraId="3F24BDAB" w14:textId="77777777" w:rsidR="00E67610" w:rsidRPr="00E67610" w:rsidRDefault="00E67610" w:rsidP="00455117">
            <w:pPr>
              <w:jc w:val="center"/>
              <w:rPr>
                <w:rFonts w:ascii="Calibri" w:hAnsi="Calibri" w:cs="Calibri"/>
                <w:szCs w:val="20"/>
              </w:rPr>
            </w:pPr>
            <w:r w:rsidRPr="00E67610">
              <w:rPr>
                <w:rFonts w:ascii="Calibri" w:hAnsi="Calibri" w:cs="Calibri"/>
                <w:szCs w:val="20"/>
              </w:rPr>
              <w:t>50%</w:t>
            </w:r>
          </w:p>
        </w:tc>
        <w:tc>
          <w:tcPr>
            <w:tcW w:w="1843" w:type="dxa"/>
            <w:vAlign w:val="center"/>
          </w:tcPr>
          <w:p w14:paraId="7F8D2F05" w14:textId="77777777" w:rsidR="00E67610" w:rsidRPr="00E67610" w:rsidRDefault="00E67610" w:rsidP="00455117">
            <w:pPr>
              <w:jc w:val="center"/>
              <w:rPr>
                <w:rFonts w:ascii="Calibri" w:hAnsi="Calibri" w:cs="Calibri"/>
                <w:szCs w:val="20"/>
              </w:rPr>
            </w:pPr>
            <w:r w:rsidRPr="00E67610">
              <w:rPr>
                <w:rFonts w:ascii="Calibri" w:hAnsi="Calibri" w:cs="Calibri"/>
                <w:szCs w:val="20"/>
              </w:rPr>
              <w:t>60%</w:t>
            </w:r>
          </w:p>
        </w:tc>
        <w:tc>
          <w:tcPr>
            <w:tcW w:w="1559" w:type="dxa"/>
            <w:vAlign w:val="center"/>
          </w:tcPr>
          <w:p w14:paraId="6651D437" w14:textId="77777777" w:rsidR="00E67610" w:rsidRPr="00E67610" w:rsidRDefault="00E67610" w:rsidP="00455117">
            <w:pPr>
              <w:jc w:val="center"/>
              <w:rPr>
                <w:rFonts w:ascii="Calibri" w:hAnsi="Calibri" w:cs="Calibri"/>
                <w:szCs w:val="20"/>
              </w:rPr>
            </w:pPr>
            <w:r w:rsidRPr="00E67610">
              <w:rPr>
                <w:rFonts w:ascii="Calibri" w:hAnsi="Calibri" w:cs="Calibri"/>
                <w:szCs w:val="20"/>
              </w:rPr>
              <w:t>50%</w:t>
            </w:r>
          </w:p>
        </w:tc>
        <w:tc>
          <w:tcPr>
            <w:tcW w:w="1470" w:type="dxa"/>
            <w:vAlign w:val="center"/>
          </w:tcPr>
          <w:p w14:paraId="6C47367E" w14:textId="77777777" w:rsidR="00E67610" w:rsidRPr="00E67610" w:rsidRDefault="00E67610" w:rsidP="00455117">
            <w:pPr>
              <w:jc w:val="center"/>
              <w:rPr>
                <w:rFonts w:ascii="Calibri" w:hAnsi="Calibri" w:cs="Calibri"/>
                <w:szCs w:val="20"/>
              </w:rPr>
            </w:pPr>
            <w:r w:rsidRPr="00E67610">
              <w:rPr>
                <w:rFonts w:ascii="Calibri" w:hAnsi="Calibri" w:cs="Calibri"/>
                <w:szCs w:val="20"/>
              </w:rPr>
              <w:t>40%</w:t>
            </w:r>
          </w:p>
        </w:tc>
      </w:tr>
      <w:tr w:rsidR="00E67610" w:rsidRPr="00E67610" w14:paraId="1F787052" w14:textId="77777777" w:rsidTr="00455117">
        <w:tc>
          <w:tcPr>
            <w:tcW w:w="2689" w:type="dxa"/>
            <w:vAlign w:val="center"/>
          </w:tcPr>
          <w:p w14:paraId="0ECCAFFC" w14:textId="77777777" w:rsidR="00E67610" w:rsidRPr="00E67610" w:rsidRDefault="00E67610" w:rsidP="00455117">
            <w:pPr>
              <w:rPr>
                <w:rFonts w:ascii="Calibri" w:hAnsi="Calibri" w:cs="Calibri"/>
                <w:b/>
                <w:bCs/>
                <w:szCs w:val="20"/>
              </w:rPr>
            </w:pPr>
            <w:r w:rsidRPr="00E67610">
              <w:rPr>
                <w:rFonts w:ascii="Calibri" w:hAnsi="Calibri" w:cs="Calibri"/>
                <w:b/>
                <w:bCs/>
                <w:szCs w:val="20"/>
              </w:rPr>
              <w:t>Δαπάνες για Παροχή Υπηρεσιών</w:t>
            </w:r>
          </w:p>
        </w:tc>
        <w:tc>
          <w:tcPr>
            <w:tcW w:w="1842" w:type="dxa"/>
            <w:vAlign w:val="center"/>
          </w:tcPr>
          <w:p w14:paraId="5D881EA1" w14:textId="77777777" w:rsidR="00E67610" w:rsidRPr="00E67610" w:rsidRDefault="00E67610" w:rsidP="00455117">
            <w:pPr>
              <w:jc w:val="center"/>
              <w:rPr>
                <w:rFonts w:ascii="Calibri" w:hAnsi="Calibri" w:cs="Calibri"/>
                <w:szCs w:val="20"/>
              </w:rPr>
            </w:pPr>
            <w:r w:rsidRPr="00E67610">
              <w:rPr>
                <w:rFonts w:ascii="Calibri" w:hAnsi="Calibri" w:cs="Calibri"/>
                <w:szCs w:val="20"/>
              </w:rPr>
              <w:t>50%</w:t>
            </w:r>
          </w:p>
        </w:tc>
        <w:tc>
          <w:tcPr>
            <w:tcW w:w="1843" w:type="dxa"/>
            <w:vAlign w:val="center"/>
          </w:tcPr>
          <w:p w14:paraId="4A0BED4A" w14:textId="77777777" w:rsidR="00E67610" w:rsidRPr="00E67610" w:rsidRDefault="00E67610" w:rsidP="00455117">
            <w:pPr>
              <w:jc w:val="center"/>
              <w:rPr>
                <w:rFonts w:ascii="Calibri" w:hAnsi="Calibri" w:cs="Calibri"/>
                <w:szCs w:val="20"/>
              </w:rPr>
            </w:pPr>
            <w:r w:rsidRPr="00E67610">
              <w:rPr>
                <w:rFonts w:ascii="Calibri" w:hAnsi="Calibri" w:cs="Calibri"/>
                <w:szCs w:val="20"/>
              </w:rPr>
              <w:t>50%</w:t>
            </w:r>
          </w:p>
        </w:tc>
        <w:tc>
          <w:tcPr>
            <w:tcW w:w="1559" w:type="dxa"/>
            <w:vAlign w:val="center"/>
          </w:tcPr>
          <w:p w14:paraId="469B11D0" w14:textId="77777777" w:rsidR="00E67610" w:rsidRPr="00E67610" w:rsidRDefault="00E67610" w:rsidP="00455117">
            <w:pPr>
              <w:jc w:val="center"/>
              <w:rPr>
                <w:rFonts w:ascii="Calibri" w:hAnsi="Calibri" w:cs="Calibri"/>
                <w:szCs w:val="20"/>
              </w:rPr>
            </w:pPr>
            <w:r w:rsidRPr="00E67610">
              <w:rPr>
                <w:rFonts w:ascii="Calibri" w:hAnsi="Calibri" w:cs="Calibri"/>
                <w:szCs w:val="20"/>
              </w:rPr>
              <w:t>50%</w:t>
            </w:r>
          </w:p>
        </w:tc>
        <w:tc>
          <w:tcPr>
            <w:tcW w:w="1470" w:type="dxa"/>
            <w:vAlign w:val="center"/>
          </w:tcPr>
          <w:p w14:paraId="460741E9" w14:textId="77777777" w:rsidR="00E67610" w:rsidRPr="00E67610" w:rsidRDefault="00E67610" w:rsidP="00455117">
            <w:pPr>
              <w:jc w:val="center"/>
              <w:rPr>
                <w:rFonts w:ascii="Calibri" w:hAnsi="Calibri" w:cs="Calibri"/>
                <w:szCs w:val="20"/>
              </w:rPr>
            </w:pPr>
            <w:r w:rsidRPr="00E67610">
              <w:rPr>
                <w:rFonts w:ascii="Calibri" w:hAnsi="Calibri" w:cs="Calibri"/>
                <w:szCs w:val="20"/>
              </w:rPr>
              <w:t>50%</w:t>
            </w:r>
          </w:p>
        </w:tc>
      </w:tr>
      <w:tr w:rsidR="00E67610" w:rsidRPr="00985DFD" w14:paraId="3541EBF0" w14:textId="77777777" w:rsidTr="00455117">
        <w:tc>
          <w:tcPr>
            <w:tcW w:w="2689" w:type="dxa"/>
            <w:vAlign w:val="center"/>
          </w:tcPr>
          <w:p w14:paraId="6A79CA1C" w14:textId="77777777" w:rsidR="00E67610" w:rsidRPr="00985DFD" w:rsidRDefault="00E67610" w:rsidP="00455117">
            <w:pPr>
              <w:rPr>
                <w:rFonts w:ascii="Calibri" w:hAnsi="Calibri" w:cs="Calibri"/>
                <w:b/>
                <w:bCs/>
                <w:szCs w:val="20"/>
              </w:rPr>
            </w:pPr>
            <w:r w:rsidRPr="00985DFD">
              <w:rPr>
                <w:rFonts w:ascii="Calibri" w:hAnsi="Calibri" w:cs="Calibri"/>
                <w:b/>
                <w:bCs/>
                <w:szCs w:val="20"/>
              </w:rPr>
              <w:t>Δαπάνες Λογισμικού</w:t>
            </w:r>
          </w:p>
        </w:tc>
        <w:tc>
          <w:tcPr>
            <w:tcW w:w="1842" w:type="dxa"/>
            <w:vAlign w:val="center"/>
          </w:tcPr>
          <w:p w14:paraId="5D4B8995" w14:textId="77777777" w:rsidR="00E67610" w:rsidRPr="00985DFD" w:rsidRDefault="00E67610" w:rsidP="00455117">
            <w:pPr>
              <w:jc w:val="center"/>
              <w:rPr>
                <w:rFonts w:ascii="Calibri" w:hAnsi="Calibri" w:cs="Calibri"/>
                <w:szCs w:val="20"/>
              </w:rPr>
            </w:pPr>
            <w:r w:rsidRPr="00985DFD">
              <w:rPr>
                <w:rFonts w:ascii="Calibri" w:hAnsi="Calibri" w:cs="Calibri"/>
                <w:szCs w:val="20"/>
              </w:rPr>
              <w:t>50%</w:t>
            </w:r>
          </w:p>
        </w:tc>
        <w:tc>
          <w:tcPr>
            <w:tcW w:w="1843" w:type="dxa"/>
            <w:vAlign w:val="center"/>
          </w:tcPr>
          <w:p w14:paraId="35EA0B2C" w14:textId="77777777" w:rsidR="00E67610" w:rsidRPr="00985DFD" w:rsidRDefault="00E67610" w:rsidP="00455117">
            <w:pPr>
              <w:jc w:val="center"/>
              <w:rPr>
                <w:rFonts w:ascii="Calibri" w:hAnsi="Calibri" w:cs="Calibri"/>
                <w:szCs w:val="20"/>
              </w:rPr>
            </w:pPr>
            <w:r w:rsidRPr="00985DFD">
              <w:rPr>
                <w:rFonts w:ascii="Calibri" w:hAnsi="Calibri" w:cs="Calibri"/>
                <w:szCs w:val="20"/>
              </w:rPr>
              <w:t>60%</w:t>
            </w:r>
          </w:p>
        </w:tc>
        <w:tc>
          <w:tcPr>
            <w:tcW w:w="1559" w:type="dxa"/>
            <w:vAlign w:val="center"/>
          </w:tcPr>
          <w:p w14:paraId="6EBB5BFE" w14:textId="77777777" w:rsidR="00E67610" w:rsidRPr="00985DFD" w:rsidRDefault="00E67610" w:rsidP="00455117">
            <w:pPr>
              <w:jc w:val="center"/>
              <w:rPr>
                <w:rFonts w:ascii="Calibri" w:hAnsi="Calibri" w:cs="Calibri"/>
                <w:szCs w:val="20"/>
              </w:rPr>
            </w:pPr>
            <w:r w:rsidRPr="00985DFD">
              <w:rPr>
                <w:rFonts w:ascii="Calibri" w:hAnsi="Calibri" w:cs="Calibri"/>
                <w:szCs w:val="20"/>
              </w:rPr>
              <w:t>50%</w:t>
            </w:r>
          </w:p>
        </w:tc>
        <w:tc>
          <w:tcPr>
            <w:tcW w:w="1470" w:type="dxa"/>
            <w:vAlign w:val="center"/>
          </w:tcPr>
          <w:p w14:paraId="24C50447" w14:textId="77777777" w:rsidR="00E67610" w:rsidRPr="00985DFD" w:rsidRDefault="00E67610" w:rsidP="00455117">
            <w:pPr>
              <w:jc w:val="center"/>
              <w:rPr>
                <w:rFonts w:ascii="Calibri" w:hAnsi="Calibri" w:cs="Calibri"/>
                <w:szCs w:val="20"/>
              </w:rPr>
            </w:pPr>
            <w:r w:rsidRPr="00985DFD">
              <w:rPr>
                <w:rFonts w:ascii="Calibri" w:hAnsi="Calibri" w:cs="Calibri"/>
                <w:szCs w:val="20"/>
              </w:rPr>
              <w:t>40%</w:t>
            </w:r>
          </w:p>
        </w:tc>
      </w:tr>
      <w:tr w:rsidR="00E67610" w:rsidRPr="00985DFD" w14:paraId="0A983555" w14:textId="77777777" w:rsidTr="00455117">
        <w:tc>
          <w:tcPr>
            <w:tcW w:w="2689" w:type="dxa"/>
            <w:vAlign w:val="center"/>
          </w:tcPr>
          <w:p w14:paraId="3D052F5A" w14:textId="77777777" w:rsidR="00E67610" w:rsidRPr="00985DFD" w:rsidRDefault="00E67610" w:rsidP="00455117">
            <w:pPr>
              <w:rPr>
                <w:rFonts w:ascii="Calibri" w:hAnsi="Calibri" w:cs="Calibri"/>
                <w:b/>
                <w:bCs/>
                <w:szCs w:val="20"/>
              </w:rPr>
            </w:pPr>
            <w:r w:rsidRPr="00985DFD">
              <w:rPr>
                <w:rFonts w:ascii="Calibri" w:hAnsi="Calibri" w:cs="Calibri"/>
                <w:b/>
                <w:bCs/>
                <w:szCs w:val="20"/>
              </w:rPr>
              <w:t>Δαπάνες Προβολής &amp; Δικτύωσης</w:t>
            </w:r>
          </w:p>
        </w:tc>
        <w:tc>
          <w:tcPr>
            <w:tcW w:w="1842" w:type="dxa"/>
            <w:vAlign w:val="center"/>
          </w:tcPr>
          <w:p w14:paraId="0AF66F62" w14:textId="77777777" w:rsidR="00E67610" w:rsidRPr="00985DFD" w:rsidRDefault="00E67610" w:rsidP="00455117">
            <w:pPr>
              <w:jc w:val="center"/>
              <w:rPr>
                <w:rFonts w:ascii="Calibri" w:hAnsi="Calibri" w:cs="Calibri"/>
                <w:szCs w:val="20"/>
              </w:rPr>
            </w:pPr>
            <w:r w:rsidRPr="00985DFD">
              <w:rPr>
                <w:rFonts w:ascii="Calibri" w:hAnsi="Calibri" w:cs="Calibri"/>
              </w:rPr>
              <w:t>50%</w:t>
            </w:r>
          </w:p>
        </w:tc>
        <w:tc>
          <w:tcPr>
            <w:tcW w:w="1843" w:type="dxa"/>
            <w:vAlign w:val="center"/>
          </w:tcPr>
          <w:p w14:paraId="2B1BB45B" w14:textId="77777777" w:rsidR="00E67610" w:rsidRPr="00985DFD" w:rsidRDefault="00E67610" w:rsidP="00455117">
            <w:pPr>
              <w:jc w:val="center"/>
              <w:rPr>
                <w:rFonts w:ascii="Calibri" w:hAnsi="Calibri" w:cs="Calibri"/>
                <w:szCs w:val="20"/>
              </w:rPr>
            </w:pPr>
            <w:r w:rsidRPr="00985DFD">
              <w:rPr>
                <w:rFonts w:ascii="Calibri" w:hAnsi="Calibri" w:cs="Calibri"/>
              </w:rPr>
              <w:t>50%</w:t>
            </w:r>
          </w:p>
        </w:tc>
        <w:tc>
          <w:tcPr>
            <w:tcW w:w="1559" w:type="dxa"/>
            <w:vAlign w:val="center"/>
          </w:tcPr>
          <w:p w14:paraId="60E2D1E9" w14:textId="77777777" w:rsidR="00E67610" w:rsidRPr="00985DFD" w:rsidRDefault="00E67610" w:rsidP="00455117">
            <w:pPr>
              <w:jc w:val="center"/>
              <w:rPr>
                <w:rFonts w:ascii="Calibri" w:hAnsi="Calibri" w:cs="Calibri"/>
                <w:szCs w:val="20"/>
              </w:rPr>
            </w:pPr>
            <w:r w:rsidRPr="00985DFD">
              <w:rPr>
                <w:rFonts w:ascii="Calibri" w:hAnsi="Calibri" w:cs="Calibri"/>
              </w:rPr>
              <w:t>50%</w:t>
            </w:r>
          </w:p>
        </w:tc>
        <w:tc>
          <w:tcPr>
            <w:tcW w:w="1470" w:type="dxa"/>
            <w:vAlign w:val="center"/>
          </w:tcPr>
          <w:p w14:paraId="789BC317" w14:textId="77777777" w:rsidR="00E67610" w:rsidRPr="00985DFD" w:rsidRDefault="00E67610" w:rsidP="00455117">
            <w:pPr>
              <w:jc w:val="center"/>
              <w:rPr>
                <w:rFonts w:ascii="Calibri" w:hAnsi="Calibri" w:cs="Calibri"/>
                <w:szCs w:val="20"/>
              </w:rPr>
            </w:pPr>
            <w:r w:rsidRPr="00985DFD">
              <w:rPr>
                <w:rFonts w:ascii="Calibri" w:hAnsi="Calibri" w:cs="Calibri"/>
              </w:rPr>
              <w:t>50%</w:t>
            </w:r>
          </w:p>
        </w:tc>
      </w:tr>
    </w:tbl>
    <w:p w14:paraId="59381BC8" w14:textId="77777777" w:rsidR="00E67610" w:rsidRPr="00985DFD" w:rsidRDefault="00E67610" w:rsidP="00B93265">
      <w:pPr>
        <w:spacing w:after="0" w:line="360" w:lineRule="auto"/>
        <w:ind w:left="195"/>
        <w:jc w:val="both"/>
        <w:rPr>
          <w:rFonts w:ascii="Calibri" w:hAnsi="Calibri" w:cs="Calibri"/>
        </w:rPr>
      </w:pPr>
    </w:p>
    <w:p w14:paraId="63ED5197" w14:textId="77777777" w:rsidR="00E67610" w:rsidRDefault="00E67610" w:rsidP="00B93265">
      <w:pPr>
        <w:spacing w:after="0" w:line="360" w:lineRule="auto"/>
        <w:ind w:left="195"/>
        <w:jc w:val="both"/>
        <w:rPr>
          <w:rFonts w:ascii="Calibri" w:hAnsi="Calibri" w:cs="Calibri"/>
        </w:rPr>
      </w:pPr>
    </w:p>
    <w:p w14:paraId="682D7898" w14:textId="77777777" w:rsidR="008F3527" w:rsidRPr="008F3527" w:rsidRDefault="008F3527" w:rsidP="008F3527">
      <w:pPr>
        <w:spacing w:after="0" w:line="360" w:lineRule="auto"/>
        <w:rPr>
          <w:rFonts w:ascii="Calibri" w:hAnsi="Calibri" w:cs="Calibri"/>
          <w:b/>
          <w:bCs/>
          <w:szCs w:val="20"/>
          <w:u w:val="single"/>
        </w:rPr>
      </w:pPr>
      <w:r w:rsidRPr="008F3527">
        <w:rPr>
          <w:rFonts w:ascii="Calibri" w:hAnsi="Calibri" w:cs="Calibri"/>
          <w:b/>
          <w:bCs/>
          <w:szCs w:val="20"/>
          <w:u w:val="single"/>
        </w:rPr>
        <w:t>ΚΑΝ (ΕΕ) 2023/2831 (</w:t>
      </w:r>
      <w:r w:rsidRPr="008F3527">
        <w:rPr>
          <w:rFonts w:ascii="Calibri" w:hAnsi="Calibri" w:cs="Calibri"/>
          <w:b/>
          <w:bCs/>
          <w:szCs w:val="20"/>
          <w:u w:val="single"/>
          <w:lang w:val="en-US"/>
        </w:rPr>
        <w:t>DE</w:t>
      </w:r>
      <w:r w:rsidRPr="008F3527">
        <w:rPr>
          <w:rFonts w:ascii="Calibri" w:hAnsi="Calibri" w:cs="Calibri"/>
          <w:b/>
          <w:bCs/>
          <w:szCs w:val="20"/>
          <w:u w:val="single"/>
        </w:rPr>
        <w:t xml:space="preserve"> </w:t>
      </w:r>
      <w:r w:rsidRPr="008F3527">
        <w:rPr>
          <w:rFonts w:ascii="Calibri" w:hAnsi="Calibri" w:cs="Calibri"/>
          <w:b/>
          <w:bCs/>
          <w:szCs w:val="20"/>
          <w:u w:val="single"/>
          <w:lang w:val="en-US"/>
        </w:rPr>
        <w:t>MINIMIS</w:t>
      </w:r>
      <w:r w:rsidRPr="008F3527">
        <w:rPr>
          <w:rFonts w:ascii="Calibri" w:hAnsi="Calibri" w:cs="Calibri"/>
          <w:b/>
          <w:bCs/>
          <w:szCs w:val="20"/>
          <w:u w:val="single"/>
        </w:rPr>
        <w:t>)</w:t>
      </w:r>
    </w:p>
    <w:p w14:paraId="33785203" w14:textId="77777777" w:rsidR="008F3527" w:rsidRPr="008F3527" w:rsidRDefault="008F3527" w:rsidP="008F3527">
      <w:pPr>
        <w:spacing w:after="0" w:line="360" w:lineRule="auto"/>
        <w:rPr>
          <w:rFonts w:ascii="Calibri" w:hAnsi="Calibri" w:cs="Calibri"/>
          <w:szCs w:val="20"/>
        </w:rPr>
      </w:pPr>
      <w:r w:rsidRPr="008F3527">
        <w:rPr>
          <w:rFonts w:ascii="Calibri" w:hAnsi="Calibri" w:cs="Calibri"/>
          <w:szCs w:val="20"/>
        </w:rPr>
        <w:t>01 Δαπάνες προσωπικού</w:t>
      </w:r>
    </w:p>
    <w:p w14:paraId="29EEFB0F"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01.09 Πλήρες Μισθολογικό Κόστος Νεοπροσλαμβανόμενου Προσωπικού</w:t>
      </w:r>
    </w:p>
    <w:p w14:paraId="50222A3E" w14:textId="77777777" w:rsidR="008F3527" w:rsidRPr="008F3527" w:rsidRDefault="008F3527" w:rsidP="008F3527">
      <w:pPr>
        <w:tabs>
          <w:tab w:val="left" w:pos="567"/>
        </w:tabs>
        <w:spacing w:after="0" w:line="360" w:lineRule="auto"/>
        <w:rPr>
          <w:rFonts w:ascii="Calibri" w:hAnsi="Calibri" w:cs="Calibri"/>
          <w:szCs w:val="20"/>
        </w:rPr>
      </w:pPr>
      <w:r w:rsidRPr="008F3527">
        <w:rPr>
          <w:rFonts w:ascii="Calibri" w:hAnsi="Calibri" w:cs="Calibri"/>
          <w:szCs w:val="20"/>
        </w:rPr>
        <w:t>02 Δαπάνες εξοπλισμού, μεταφορικών μέσων &amp; οργάνων</w:t>
      </w:r>
    </w:p>
    <w:p w14:paraId="49BB646A"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02.05 Εξοπλισμός για την προστασία του περιβάλλοντος και εξοικονόμηση ενέργειας</w:t>
      </w:r>
    </w:p>
    <w:p w14:paraId="350812D2"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02.06 Λοιπός εξοπλισμός επιχείρησης</w:t>
      </w:r>
    </w:p>
    <w:p w14:paraId="11C6D3BD"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02.19 Ψηφιακός εξοπλισμός γραφείου</w:t>
      </w:r>
    </w:p>
    <w:p w14:paraId="13B5BE26"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02.20 Παραγωγικός και μηχανολογικός εξοπλισμός</w:t>
      </w:r>
    </w:p>
    <w:p w14:paraId="3E4C6C08"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 xml:space="preserve">02.22 Εξοπλισμός κυκλικής οικονομίας </w:t>
      </w:r>
    </w:p>
    <w:p w14:paraId="14D9398A"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 xml:space="preserve">02.23 Εξοπλισμός για την εγκατάσταση </w:t>
      </w:r>
      <w:proofErr w:type="spellStart"/>
      <w:r w:rsidRPr="008F3527">
        <w:rPr>
          <w:rFonts w:ascii="Calibri" w:hAnsi="Calibri" w:cs="Calibri"/>
          <w:szCs w:val="20"/>
        </w:rPr>
        <w:t>φωτοβολταϊκών</w:t>
      </w:r>
      <w:proofErr w:type="spellEnd"/>
      <w:r w:rsidRPr="008F3527">
        <w:rPr>
          <w:rFonts w:ascii="Calibri" w:hAnsi="Calibri" w:cs="Calibri"/>
          <w:szCs w:val="20"/>
        </w:rPr>
        <w:t xml:space="preserve"> σταθμών και συστημάτων αποθήκευσης για παραγωγή ηλεκτρικής ενέργειας και κάλυψη των ιδίων αναγκών (</w:t>
      </w:r>
      <w:proofErr w:type="spellStart"/>
      <w:r w:rsidRPr="008F3527">
        <w:rPr>
          <w:rFonts w:ascii="Calibri" w:hAnsi="Calibri" w:cs="Calibri"/>
          <w:szCs w:val="20"/>
        </w:rPr>
        <w:t>αυτοπαραγωγή</w:t>
      </w:r>
      <w:proofErr w:type="spellEnd"/>
      <w:r w:rsidRPr="008F3527">
        <w:rPr>
          <w:rFonts w:ascii="Calibri" w:hAnsi="Calibri" w:cs="Calibri"/>
          <w:szCs w:val="20"/>
        </w:rPr>
        <w:t>)</w:t>
      </w:r>
    </w:p>
    <w:p w14:paraId="6C81134F"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02.24 Ηλεκτρικά μεταφορικά μέσα</w:t>
      </w:r>
    </w:p>
    <w:p w14:paraId="2ECEB609" w14:textId="77777777" w:rsidR="008F3527" w:rsidRPr="008F3527" w:rsidRDefault="008F3527" w:rsidP="008F3527">
      <w:pPr>
        <w:spacing w:after="0" w:line="360" w:lineRule="auto"/>
        <w:rPr>
          <w:rFonts w:ascii="Calibri" w:hAnsi="Calibri" w:cs="Calibri"/>
          <w:szCs w:val="20"/>
        </w:rPr>
      </w:pPr>
      <w:r w:rsidRPr="008F3527">
        <w:rPr>
          <w:rFonts w:ascii="Calibri" w:hAnsi="Calibri" w:cs="Calibri"/>
          <w:szCs w:val="20"/>
        </w:rPr>
        <w:t>03 Δαπάνες για κτήρια, γήπεδα, εγκαταστάσεις και περιβάλλοντα χώρο</w:t>
      </w:r>
    </w:p>
    <w:p w14:paraId="4B2A4652"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03.10 Κτιριακές παρεμβάσεις για την προστασία του περιβάλλοντος και εξοικονόμηση ενέργειας, ύδατος και επεξεργασίας αποβλήτων</w:t>
      </w:r>
    </w:p>
    <w:p w14:paraId="2FD88378"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 xml:space="preserve">03.13 Κτίρια, εγκαταστάσεις και </w:t>
      </w:r>
      <w:proofErr w:type="spellStart"/>
      <w:r w:rsidRPr="008F3527">
        <w:rPr>
          <w:rFonts w:ascii="Calibri" w:hAnsi="Calibri" w:cs="Calibri"/>
          <w:szCs w:val="20"/>
        </w:rPr>
        <w:t>περιβάλλων</w:t>
      </w:r>
      <w:proofErr w:type="spellEnd"/>
      <w:r w:rsidRPr="008F3527">
        <w:rPr>
          <w:rFonts w:ascii="Calibri" w:hAnsi="Calibri" w:cs="Calibri"/>
          <w:szCs w:val="20"/>
        </w:rPr>
        <w:t xml:space="preserve"> χώρος</w:t>
      </w:r>
    </w:p>
    <w:p w14:paraId="2038579B" w14:textId="77777777" w:rsidR="008F3527" w:rsidRPr="008F3527" w:rsidRDefault="008F3527" w:rsidP="008F3527">
      <w:pPr>
        <w:spacing w:after="0" w:line="360" w:lineRule="auto"/>
        <w:rPr>
          <w:rFonts w:ascii="Calibri" w:hAnsi="Calibri" w:cs="Calibri"/>
          <w:szCs w:val="20"/>
        </w:rPr>
      </w:pPr>
      <w:r w:rsidRPr="008F3527">
        <w:rPr>
          <w:rFonts w:ascii="Calibri" w:hAnsi="Calibri" w:cs="Calibri"/>
          <w:szCs w:val="20"/>
        </w:rPr>
        <w:t>04 Δαπάνες για την παροχή υπηρεσιών</w:t>
      </w:r>
    </w:p>
    <w:p w14:paraId="2C8593F3"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lastRenderedPageBreak/>
        <w:t>04.09 Κόστος συμβουλευτικών υπηρεσιών που παρέχονται από εξωτερικούς συμβούλους</w:t>
      </w:r>
    </w:p>
    <w:p w14:paraId="1B89A56D"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04.11 Συμβουλευτική υποστήριξη για την παρακολούθηση της υλοποίησης του επενδυτικού σχεδίου</w:t>
      </w:r>
    </w:p>
    <w:p w14:paraId="0A9BF967"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04.17 Υπηρεσίες εγκατάστασης, παραμετροποίησης Λογισμικού/Εφαρμογών  - Εκπαίδευση χρηστών</w:t>
      </w:r>
    </w:p>
    <w:p w14:paraId="1CBB9DBE"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 xml:space="preserve">04.18  Υπηρεσίες προμήθειας/χρήσης Λογισμικού υπό καθεστώς «Software </w:t>
      </w:r>
      <w:proofErr w:type="spellStart"/>
      <w:r w:rsidRPr="008F3527">
        <w:rPr>
          <w:rFonts w:ascii="Calibri" w:hAnsi="Calibri" w:cs="Calibri"/>
          <w:szCs w:val="20"/>
        </w:rPr>
        <w:t>as</w:t>
      </w:r>
      <w:proofErr w:type="spellEnd"/>
      <w:r w:rsidRPr="008F3527">
        <w:rPr>
          <w:rFonts w:ascii="Calibri" w:hAnsi="Calibri" w:cs="Calibri"/>
          <w:szCs w:val="20"/>
        </w:rPr>
        <w:t xml:space="preserve"> a </w:t>
      </w:r>
      <w:proofErr w:type="spellStart"/>
      <w:r w:rsidRPr="008F3527">
        <w:rPr>
          <w:rFonts w:ascii="Calibri" w:hAnsi="Calibri" w:cs="Calibri"/>
          <w:szCs w:val="20"/>
        </w:rPr>
        <w:t>Service</w:t>
      </w:r>
      <w:proofErr w:type="spellEnd"/>
      <w:r w:rsidRPr="008F3527">
        <w:rPr>
          <w:rFonts w:ascii="Calibri" w:hAnsi="Calibri" w:cs="Calibri"/>
          <w:szCs w:val="20"/>
        </w:rPr>
        <w:t>», «</w:t>
      </w:r>
      <w:proofErr w:type="spellStart"/>
      <w:r w:rsidRPr="008F3527">
        <w:rPr>
          <w:rFonts w:ascii="Calibri" w:hAnsi="Calibri" w:cs="Calibri"/>
          <w:szCs w:val="20"/>
        </w:rPr>
        <w:t>cloud</w:t>
      </w:r>
      <w:proofErr w:type="spellEnd"/>
      <w:r w:rsidRPr="008F3527">
        <w:rPr>
          <w:rFonts w:ascii="Calibri" w:hAnsi="Calibri" w:cs="Calibri"/>
          <w:szCs w:val="20"/>
        </w:rPr>
        <w:t xml:space="preserve"> </w:t>
      </w:r>
      <w:proofErr w:type="spellStart"/>
      <w:r w:rsidRPr="008F3527">
        <w:rPr>
          <w:rFonts w:ascii="Calibri" w:hAnsi="Calibri" w:cs="Calibri"/>
          <w:szCs w:val="20"/>
        </w:rPr>
        <w:t>computing</w:t>
      </w:r>
      <w:proofErr w:type="spellEnd"/>
      <w:r w:rsidRPr="008F3527">
        <w:rPr>
          <w:rFonts w:ascii="Calibri" w:hAnsi="Calibri" w:cs="Calibri"/>
          <w:szCs w:val="20"/>
        </w:rPr>
        <w:t>» ή άλλο παρεμφερές αυτού</w:t>
      </w:r>
    </w:p>
    <w:p w14:paraId="649F33C6"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04.24  Πιστοποίηση και συμμόρφωση προϊόντων σύμφωνα με εθνικά, εναρμονισμένα καθώς και προαιρετικά πρότυπα ευρωπαϊκών χωρών ή /και χωρών εκτός Ε.Ε.</w:t>
      </w:r>
    </w:p>
    <w:p w14:paraId="4A922425"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04.25  Πιστοποίηση υπηρεσιών &amp; διαδικασιών σύμφωνα με εθνικά, εναρμονισμένα καθώς και λοιπά ευρωπαϊκά και διεθνή πρότυπα</w:t>
      </w:r>
    </w:p>
    <w:p w14:paraId="63818AE3"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 xml:space="preserve">04.26  Υπηρεσίες Σχεδιασμού Συσκευασίας – Ετικέτας – </w:t>
      </w:r>
      <w:proofErr w:type="spellStart"/>
      <w:r w:rsidRPr="008F3527">
        <w:rPr>
          <w:rFonts w:ascii="Calibri" w:hAnsi="Calibri" w:cs="Calibri"/>
          <w:szCs w:val="20"/>
        </w:rPr>
        <w:t>Branding</w:t>
      </w:r>
      <w:proofErr w:type="spellEnd"/>
    </w:p>
    <w:p w14:paraId="7BBA126F"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04.29  Τεχνικές Μελέτες απαραιτήτως συνδεόμενες με δαπάνες του επενδυτικού σχεδίου</w:t>
      </w:r>
    </w:p>
    <w:p w14:paraId="2C6222B6" w14:textId="77777777" w:rsidR="008F3527" w:rsidRPr="008F3527" w:rsidRDefault="008F3527" w:rsidP="008F3527">
      <w:pPr>
        <w:spacing w:after="0" w:line="360" w:lineRule="auto"/>
        <w:rPr>
          <w:rFonts w:ascii="Calibri" w:hAnsi="Calibri" w:cs="Calibri"/>
          <w:szCs w:val="20"/>
        </w:rPr>
      </w:pPr>
      <w:r w:rsidRPr="008F3527">
        <w:rPr>
          <w:rFonts w:ascii="Calibri" w:hAnsi="Calibri" w:cs="Calibri"/>
          <w:szCs w:val="20"/>
        </w:rPr>
        <w:t>06 Δαπάνες λογισμικού</w:t>
      </w:r>
    </w:p>
    <w:p w14:paraId="4BDA79A8"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06.07 Λογισμικό και δικαιώματα χρήσης (</w:t>
      </w:r>
      <w:proofErr w:type="spellStart"/>
      <w:r w:rsidRPr="008F3527">
        <w:rPr>
          <w:rFonts w:ascii="Calibri" w:hAnsi="Calibri" w:cs="Calibri"/>
          <w:szCs w:val="20"/>
        </w:rPr>
        <w:t>licenses</w:t>
      </w:r>
      <w:proofErr w:type="spellEnd"/>
      <w:r w:rsidRPr="008F3527">
        <w:rPr>
          <w:rFonts w:ascii="Calibri" w:hAnsi="Calibri" w:cs="Calibri"/>
          <w:szCs w:val="20"/>
        </w:rPr>
        <w:t>) προγραμμάτων λογισμικού</w:t>
      </w:r>
    </w:p>
    <w:p w14:paraId="1779FE32" w14:textId="77777777" w:rsidR="008F3527" w:rsidRPr="008F3527" w:rsidRDefault="008F3527" w:rsidP="008F3527">
      <w:pPr>
        <w:spacing w:after="0" w:line="360" w:lineRule="auto"/>
        <w:rPr>
          <w:rFonts w:ascii="Calibri" w:hAnsi="Calibri" w:cs="Calibri"/>
        </w:rPr>
      </w:pPr>
      <w:r w:rsidRPr="008F3527">
        <w:rPr>
          <w:rFonts w:ascii="Calibri" w:hAnsi="Calibri" w:cs="Calibri"/>
        </w:rPr>
        <w:t>07 Δαπάνες Προβολής, Προώθησης &amp; Δικτύωσης</w:t>
      </w:r>
    </w:p>
    <w:p w14:paraId="3E1987AD"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szCs w:val="20"/>
        </w:rPr>
        <w:t>07.02 Αναβάθμιση υπάρχουσας ιστοσελίδας</w:t>
      </w:r>
    </w:p>
    <w:p w14:paraId="7476C492" w14:textId="77777777" w:rsidR="008F3527" w:rsidRPr="008F3527" w:rsidRDefault="008F3527" w:rsidP="008F3527">
      <w:pPr>
        <w:spacing w:after="0" w:line="360" w:lineRule="auto"/>
        <w:ind w:left="284"/>
        <w:rPr>
          <w:rFonts w:ascii="Calibri" w:hAnsi="Calibri" w:cs="Calibri"/>
        </w:rPr>
      </w:pPr>
      <w:r w:rsidRPr="008F3527">
        <w:rPr>
          <w:rFonts w:ascii="Calibri" w:hAnsi="Calibri" w:cs="Calibri"/>
          <w:szCs w:val="20"/>
        </w:rPr>
        <w:t xml:space="preserve">07.04 </w:t>
      </w:r>
      <w:r w:rsidRPr="008F3527">
        <w:rPr>
          <w:rFonts w:ascii="Calibri" w:hAnsi="Calibri" w:cs="Calibri"/>
        </w:rPr>
        <w:t>Δαπάνες συμμετοχής ΜΜΕ σε εμπορικές εκθέσεις</w:t>
      </w:r>
    </w:p>
    <w:p w14:paraId="0B60153F" w14:textId="77777777" w:rsidR="008F3527" w:rsidRPr="008F3527" w:rsidRDefault="008F3527" w:rsidP="008F3527">
      <w:pPr>
        <w:spacing w:after="0" w:line="360" w:lineRule="auto"/>
        <w:ind w:left="284"/>
        <w:rPr>
          <w:rFonts w:ascii="Calibri" w:hAnsi="Calibri" w:cs="Calibri"/>
          <w:szCs w:val="20"/>
        </w:rPr>
      </w:pPr>
      <w:r w:rsidRPr="008F3527">
        <w:rPr>
          <w:rFonts w:ascii="Calibri" w:hAnsi="Calibri" w:cs="Calibri"/>
        </w:rPr>
        <w:t>07.05 Δημιουργία νέας ιστοσελίδας</w:t>
      </w:r>
    </w:p>
    <w:p w14:paraId="001BBD46" w14:textId="77777777" w:rsidR="008F3527" w:rsidRPr="008F3527" w:rsidRDefault="008F3527" w:rsidP="008F3527">
      <w:pPr>
        <w:tabs>
          <w:tab w:val="left" w:pos="284"/>
        </w:tabs>
        <w:spacing w:after="0" w:line="360" w:lineRule="auto"/>
        <w:rPr>
          <w:rFonts w:ascii="Calibri" w:hAnsi="Calibri" w:cs="Calibri"/>
          <w:szCs w:val="20"/>
        </w:rPr>
      </w:pPr>
      <w:r w:rsidRPr="008F3527">
        <w:rPr>
          <w:rFonts w:ascii="Calibri" w:hAnsi="Calibri" w:cs="Calibri"/>
          <w:szCs w:val="20"/>
        </w:rPr>
        <w:t>09  Έμμεσες δαπάνες</w:t>
      </w:r>
    </w:p>
    <w:p w14:paraId="4338E06D" w14:textId="77777777" w:rsidR="008F3527" w:rsidRPr="008F3527" w:rsidRDefault="008F3527" w:rsidP="008F3527">
      <w:pPr>
        <w:tabs>
          <w:tab w:val="left" w:pos="284"/>
        </w:tabs>
        <w:spacing w:after="0" w:line="360" w:lineRule="auto"/>
        <w:ind w:left="284"/>
        <w:rPr>
          <w:rFonts w:ascii="Calibri" w:hAnsi="Calibri" w:cs="Calibri"/>
          <w:szCs w:val="20"/>
        </w:rPr>
      </w:pPr>
      <w:r w:rsidRPr="008F3527">
        <w:rPr>
          <w:rFonts w:ascii="Calibri" w:hAnsi="Calibri" w:cs="Calibri"/>
          <w:szCs w:val="20"/>
        </w:rPr>
        <w:t>09.01 Έμμεσες Δαπάνες (7% επί των επιλέξιμων άμεσων δαπανών του επενδυτικού σχεδίου)</w:t>
      </w:r>
    </w:p>
    <w:p w14:paraId="4A4F8851" w14:textId="77777777" w:rsidR="008F3527" w:rsidRDefault="008F3527" w:rsidP="00B93265">
      <w:pPr>
        <w:spacing w:after="0" w:line="360" w:lineRule="auto"/>
        <w:ind w:left="195"/>
        <w:jc w:val="both"/>
        <w:rPr>
          <w:rFonts w:ascii="Calibri" w:hAnsi="Calibri" w:cs="Calibri"/>
        </w:rPr>
      </w:pPr>
    </w:p>
    <w:p w14:paraId="6EE87D6C" w14:textId="71BCED5D" w:rsidR="00D660F5" w:rsidRPr="00D660F5" w:rsidRDefault="00D660F5" w:rsidP="00D660F5">
      <w:pPr>
        <w:suppressAutoHyphens/>
        <w:spacing w:before="120" w:after="120" w:line="276" w:lineRule="auto"/>
        <w:jc w:val="both"/>
        <w:rPr>
          <w:rFonts w:ascii="Calibri" w:eastAsia="Times New Roman" w:hAnsi="Calibri" w:cs="Calibri"/>
          <w:b/>
          <w:bCs/>
          <w:kern w:val="0"/>
          <w:szCs w:val="20"/>
          <w:lang w:eastAsia="ar-SA"/>
          <w14:ligatures w14:val="none"/>
        </w:rPr>
      </w:pPr>
      <w:r w:rsidRPr="00D660F5">
        <w:rPr>
          <w:rFonts w:ascii="Calibri" w:eastAsia="Times New Roman" w:hAnsi="Calibri" w:cs="Calibri"/>
          <w:b/>
          <w:bCs/>
          <w:kern w:val="0"/>
          <w:szCs w:val="20"/>
          <w:lang w:eastAsia="ar-SA"/>
          <w14:ligatures w14:val="none"/>
        </w:rPr>
        <w:t>Καν 2023/20834 (</w:t>
      </w:r>
      <w:r w:rsidRPr="00D660F5">
        <w:rPr>
          <w:rFonts w:ascii="Calibri" w:eastAsia="Times New Roman" w:hAnsi="Calibri" w:cs="Calibri"/>
          <w:b/>
          <w:bCs/>
          <w:kern w:val="0"/>
          <w:szCs w:val="20"/>
          <w:lang w:val="en-US" w:eastAsia="ar-SA"/>
          <w14:ligatures w14:val="none"/>
        </w:rPr>
        <w:t>De</w:t>
      </w:r>
      <w:r w:rsidRPr="00D660F5">
        <w:rPr>
          <w:rFonts w:ascii="Calibri" w:eastAsia="Times New Roman" w:hAnsi="Calibri" w:cs="Calibri"/>
          <w:b/>
          <w:bCs/>
          <w:kern w:val="0"/>
          <w:szCs w:val="20"/>
          <w:lang w:eastAsia="ar-SA"/>
          <w14:ligatures w14:val="none"/>
        </w:rPr>
        <w:t xml:space="preserve"> </w:t>
      </w:r>
      <w:r w:rsidRPr="00D660F5">
        <w:rPr>
          <w:rFonts w:ascii="Calibri" w:eastAsia="Times New Roman" w:hAnsi="Calibri" w:cs="Calibri"/>
          <w:b/>
          <w:bCs/>
          <w:kern w:val="0"/>
          <w:szCs w:val="20"/>
          <w:lang w:val="en-US" w:eastAsia="ar-SA"/>
          <w14:ligatures w14:val="none"/>
        </w:rPr>
        <w:t>minimis</w:t>
      </w:r>
      <w:r w:rsidRPr="00D660F5">
        <w:rPr>
          <w:rFonts w:ascii="Calibri" w:eastAsia="Times New Roman" w:hAnsi="Calibri" w:cs="Calibri"/>
          <w:b/>
          <w:bCs/>
          <w:kern w:val="0"/>
          <w:szCs w:val="20"/>
          <w:lang w:eastAsia="ar-SA"/>
          <w14:ligatures w14:val="none"/>
        </w:rPr>
        <w:t>) - ΧΡΗΜΑΔΟΤΙΚΟ ΣΧΗΜΑ</w:t>
      </w:r>
    </w:p>
    <w:tbl>
      <w:tblPr>
        <w:tblStyle w:val="10"/>
        <w:tblW w:w="0" w:type="auto"/>
        <w:tblLook w:val="04A0" w:firstRow="1" w:lastRow="0" w:firstColumn="1" w:lastColumn="0" w:noHBand="0" w:noVBand="1"/>
      </w:tblPr>
      <w:tblGrid>
        <w:gridCol w:w="2112"/>
        <w:gridCol w:w="1740"/>
        <w:gridCol w:w="1577"/>
        <w:gridCol w:w="1401"/>
        <w:gridCol w:w="1466"/>
      </w:tblGrid>
      <w:tr w:rsidR="00D660F5" w:rsidRPr="00D660F5" w14:paraId="18A0C693" w14:textId="77777777" w:rsidTr="00455117">
        <w:tc>
          <w:tcPr>
            <w:tcW w:w="2689" w:type="dxa"/>
            <w:vMerge w:val="restart"/>
            <w:vAlign w:val="center"/>
          </w:tcPr>
          <w:p w14:paraId="68209AFB" w14:textId="77777777" w:rsidR="00D660F5" w:rsidRPr="00D660F5" w:rsidRDefault="00D660F5" w:rsidP="00D660F5">
            <w:pPr>
              <w:suppressAutoHyphens/>
              <w:spacing w:before="120" w:after="120" w:line="276" w:lineRule="auto"/>
              <w:jc w:val="center"/>
              <w:rPr>
                <w:rFonts w:ascii="Calibri" w:hAnsi="Calibri" w:cs="Calibri"/>
                <w:b/>
                <w:bCs/>
                <w:sz w:val="22"/>
                <w:szCs w:val="22"/>
                <w:lang w:eastAsia="ar-SA"/>
              </w:rPr>
            </w:pPr>
            <w:r w:rsidRPr="00D660F5">
              <w:rPr>
                <w:rFonts w:ascii="Calibri" w:hAnsi="Calibri" w:cs="Calibri"/>
                <w:b/>
                <w:bCs/>
                <w:sz w:val="22"/>
                <w:szCs w:val="22"/>
                <w:lang w:eastAsia="ar-SA"/>
              </w:rPr>
              <w:t>Κατηγορία Επιλέξιμης Δαπάνης</w:t>
            </w:r>
          </w:p>
        </w:tc>
        <w:tc>
          <w:tcPr>
            <w:tcW w:w="3827" w:type="dxa"/>
            <w:gridSpan w:val="2"/>
            <w:vAlign w:val="center"/>
          </w:tcPr>
          <w:p w14:paraId="45E68E0A" w14:textId="77777777" w:rsidR="00D660F5" w:rsidRPr="00D660F5" w:rsidRDefault="00D660F5" w:rsidP="00D660F5">
            <w:pPr>
              <w:suppressAutoHyphens/>
              <w:spacing w:before="120" w:after="120" w:line="276" w:lineRule="auto"/>
              <w:jc w:val="center"/>
              <w:rPr>
                <w:rFonts w:ascii="Calibri" w:hAnsi="Calibri" w:cs="Calibri"/>
                <w:b/>
                <w:bCs/>
                <w:sz w:val="22"/>
                <w:szCs w:val="22"/>
                <w:lang w:eastAsia="ar-SA"/>
              </w:rPr>
            </w:pPr>
            <w:r w:rsidRPr="00D660F5">
              <w:rPr>
                <w:rFonts w:ascii="Calibri" w:hAnsi="Calibri" w:cs="Calibri"/>
                <w:b/>
                <w:bCs/>
                <w:sz w:val="22"/>
                <w:szCs w:val="22"/>
                <w:lang w:eastAsia="ar-SA"/>
              </w:rPr>
              <w:t>Δημόσια  Επιχορήγηση (%)</w:t>
            </w:r>
          </w:p>
        </w:tc>
        <w:tc>
          <w:tcPr>
            <w:tcW w:w="2887" w:type="dxa"/>
            <w:gridSpan w:val="2"/>
            <w:vAlign w:val="center"/>
          </w:tcPr>
          <w:p w14:paraId="38E3DCF7" w14:textId="77777777" w:rsidR="00D660F5" w:rsidRPr="00D660F5" w:rsidRDefault="00D660F5" w:rsidP="00D660F5">
            <w:pPr>
              <w:suppressAutoHyphens/>
              <w:spacing w:before="120" w:after="120" w:line="276" w:lineRule="auto"/>
              <w:jc w:val="center"/>
              <w:rPr>
                <w:rFonts w:ascii="Calibri" w:hAnsi="Calibri" w:cs="Calibri"/>
                <w:b/>
                <w:bCs/>
                <w:sz w:val="22"/>
                <w:szCs w:val="22"/>
                <w:lang w:eastAsia="ar-SA"/>
              </w:rPr>
            </w:pPr>
            <w:r w:rsidRPr="00D660F5">
              <w:rPr>
                <w:rFonts w:ascii="Calibri" w:hAnsi="Calibri" w:cs="Calibri"/>
                <w:b/>
                <w:bCs/>
                <w:sz w:val="22"/>
                <w:szCs w:val="22"/>
                <w:lang w:eastAsia="ar-SA"/>
              </w:rPr>
              <w:t>Ιδιωτική συμμετοχή (%)</w:t>
            </w:r>
          </w:p>
        </w:tc>
      </w:tr>
      <w:tr w:rsidR="00D660F5" w:rsidRPr="00D660F5" w14:paraId="1035A188" w14:textId="77777777" w:rsidTr="00455117">
        <w:tc>
          <w:tcPr>
            <w:tcW w:w="2689" w:type="dxa"/>
            <w:vMerge/>
            <w:vAlign w:val="center"/>
          </w:tcPr>
          <w:p w14:paraId="6AEEBCE2" w14:textId="77777777" w:rsidR="00D660F5" w:rsidRPr="00D660F5" w:rsidRDefault="00D660F5" w:rsidP="00D660F5">
            <w:pPr>
              <w:suppressAutoHyphens/>
              <w:spacing w:before="120" w:after="120" w:line="276" w:lineRule="auto"/>
              <w:jc w:val="center"/>
              <w:rPr>
                <w:rFonts w:ascii="Calibri" w:hAnsi="Calibri" w:cs="Calibri"/>
                <w:b/>
                <w:bCs/>
                <w:sz w:val="22"/>
                <w:szCs w:val="22"/>
                <w:lang w:eastAsia="ar-SA"/>
              </w:rPr>
            </w:pPr>
          </w:p>
        </w:tc>
        <w:tc>
          <w:tcPr>
            <w:tcW w:w="2126" w:type="dxa"/>
            <w:vAlign w:val="center"/>
          </w:tcPr>
          <w:p w14:paraId="63D10EE1" w14:textId="77777777" w:rsidR="00D660F5" w:rsidRPr="00D660F5" w:rsidRDefault="00D660F5" w:rsidP="00D660F5">
            <w:pPr>
              <w:suppressAutoHyphens/>
              <w:spacing w:before="120" w:after="120" w:line="276" w:lineRule="auto"/>
              <w:jc w:val="center"/>
              <w:rPr>
                <w:rFonts w:ascii="Calibri" w:hAnsi="Calibri" w:cs="Calibri"/>
                <w:b/>
                <w:bCs/>
                <w:sz w:val="22"/>
                <w:szCs w:val="22"/>
                <w:lang w:eastAsia="ar-SA"/>
              </w:rPr>
            </w:pPr>
            <w:r w:rsidRPr="00D660F5">
              <w:rPr>
                <w:rFonts w:ascii="Calibri" w:hAnsi="Calibri" w:cs="Calibri"/>
                <w:b/>
                <w:bCs/>
                <w:sz w:val="22"/>
                <w:szCs w:val="22"/>
                <w:lang w:eastAsia="ar-SA"/>
              </w:rPr>
              <w:t>Μεσαίες Επιχειρήσεις</w:t>
            </w:r>
          </w:p>
        </w:tc>
        <w:tc>
          <w:tcPr>
            <w:tcW w:w="1701" w:type="dxa"/>
            <w:vAlign w:val="center"/>
          </w:tcPr>
          <w:p w14:paraId="6634B36A" w14:textId="77777777" w:rsidR="00D660F5" w:rsidRPr="00D660F5" w:rsidRDefault="00D660F5" w:rsidP="00D660F5">
            <w:pPr>
              <w:suppressAutoHyphens/>
              <w:spacing w:before="120" w:after="120" w:line="276" w:lineRule="auto"/>
              <w:jc w:val="center"/>
              <w:rPr>
                <w:rFonts w:ascii="Calibri" w:hAnsi="Calibri" w:cs="Calibri"/>
                <w:b/>
                <w:bCs/>
                <w:sz w:val="22"/>
                <w:szCs w:val="22"/>
                <w:lang w:eastAsia="ar-SA"/>
              </w:rPr>
            </w:pPr>
            <w:r w:rsidRPr="00D660F5">
              <w:rPr>
                <w:rFonts w:ascii="Calibri" w:hAnsi="Calibri" w:cs="Calibri"/>
                <w:b/>
                <w:bCs/>
                <w:sz w:val="22"/>
                <w:szCs w:val="22"/>
                <w:lang w:eastAsia="ar-SA"/>
              </w:rPr>
              <w:t>Μικρές/Πολύ μικρές Επιχειρήσεις</w:t>
            </w:r>
          </w:p>
        </w:tc>
        <w:tc>
          <w:tcPr>
            <w:tcW w:w="1417" w:type="dxa"/>
            <w:vAlign w:val="center"/>
          </w:tcPr>
          <w:p w14:paraId="0ED3D602" w14:textId="77777777" w:rsidR="00D660F5" w:rsidRPr="00D660F5" w:rsidRDefault="00D660F5" w:rsidP="00D660F5">
            <w:pPr>
              <w:suppressAutoHyphens/>
              <w:spacing w:before="120" w:after="120" w:line="276" w:lineRule="auto"/>
              <w:jc w:val="center"/>
              <w:rPr>
                <w:rFonts w:ascii="Calibri" w:hAnsi="Calibri" w:cs="Calibri"/>
                <w:b/>
                <w:bCs/>
                <w:sz w:val="22"/>
                <w:szCs w:val="22"/>
                <w:lang w:eastAsia="ar-SA"/>
              </w:rPr>
            </w:pPr>
            <w:r w:rsidRPr="00D660F5">
              <w:rPr>
                <w:rFonts w:ascii="Calibri" w:hAnsi="Calibri" w:cs="Calibri"/>
                <w:b/>
                <w:bCs/>
                <w:sz w:val="22"/>
                <w:szCs w:val="22"/>
                <w:lang w:eastAsia="ar-SA"/>
              </w:rPr>
              <w:t>Μεσαίες Επιχειρήσεις</w:t>
            </w:r>
          </w:p>
        </w:tc>
        <w:tc>
          <w:tcPr>
            <w:tcW w:w="1470" w:type="dxa"/>
            <w:vAlign w:val="center"/>
          </w:tcPr>
          <w:p w14:paraId="6FC5BECD" w14:textId="77777777" w:rsidR="00D660F5" w:rsidRPr="00D660F5" w:rsidRDefault="00D660F5" w:rsidP="00D660F5">
            <w:pPr>
              <w:suppressAutoHyphens/>
              <w:spacing w:before="120" w:after="120" w:line="276" w:lineRule="auto"/>
              <w:jc w:val="center"/>
              <w:rPr>
                <w:rFonts w:ascii="Calibri" w:hAnsi="Calibri" w:cs="Calibri"/>
                <w:b/>
                <w:bCs/>
                <w:sz w:val="22"/>
                <w:szCs w:val="22"/>
                <w:lang w:eastAsia="ar-SA"/>
              </w:rPr>
            </w:pPr>
            <w:r w:rsidRPr="00D660F5">
              <w:rPr>
                <w:rFonts w:ascii="Calibri" w:hAnsi="Calibri" w:cs="Calibri"/>
                <w:b/>
                <w:bCs/>
                <w:sz w:val="22"/>
                <w:szCs w:val="22"/>
                <w:lang w:eastAsia="ar-SA"/>
              </w:rPr>
              <w:t>Μικρές/Πολύ μικρές Επιχειρήσεις</w:t>
            </w:r>
          </w:p>
        </w:tc>
      </w:tr>
      <w:tr w:rsidR="00D660F5" w:rsidRPr="00D660F5" w14:paraId="68BD6146" w14:textId="77777777" w:rsidTr="00455117">
        <w:tc>
          <w:tcPr>
            <w:tcW w:w="2689" w:type="dxa"/>
            <w:vAlign w:val="center"/>
          </w:tcPr>
          <w:p w14:paraId="748296F9" w14:textId="77777777" w:rsidR="00D660F5" w:rsidRPr="00D660F5" w:rsidRDefault="00D660F5" w:rsidP="00D660F5">
            <w:pPr>
              <w:suppressAutoHyphens/>
              <w:spacing w:before="120" w:after="120" w:line="276" w:lineRule="auto"/>
              <w:rPr>
                <w:rFonts w:ascii="Calibri" w:hAnsi="Calibri" w:cs="Calibri"/>
                <w:b/>
                <w:bCs/>
                <w:sz w:val="22"/>
                <w:szCs w:val="22"/>
                <w:lang w:eastAsia="ar-SA"/>
              </w:rPr>
            </w:pPr>
            <w:r w:rsidRPr="00D660F5">
              <w:rPr>
                <w:rFonts w:ascii="Calibri" w:hAnsi="Calibri" w:cs="Calibri"/>
                <w:b/>
                <w:bCs/>
                <w:sz w:val="22"/>
                <w:szCs w:val="22"/>
                <w:lang w:eastAsia="ar-SA"/>
              </w:rPr>
              <w:t xml:space="preserve">Δαπάνες για κτιριακές και λοιπές εγκαταστάσεις  </w:t>
            </w:r>
          </w:p>
        </w:tc>
        <w:tc>
          <w:tcPr>
            <w:tcW w:w="2126" w:type="dxa"/>
            <w:vAlign w:val="center"/>
          </w:tcPr>
          <w:p w14:paraId="50E6D3FB" w14:textId="77777777" w:rsidR="00D660F5" w:rsidRPr="00D660F5" w:rsidRDefault="00D660F5" w:rsidP="00D660F5">
            <w:pPr>
              <w:suppressAutoHyphens/>
              <w:spacing w:before="120" w:after="120" w:line="276" w:lineRule="auto"/>
              <w:jc w:val="center"/>
              <w:rPr>
                <w:rFonts w:ascii="Calibri" w:hAnsi="Calibri" w:cs="Calibri"/>
                <w:sz w:val="22"/>
                <w:szCs w:val="22"/>
                <w:lang w:eastAsia="ar-SA"/>
              </w:rPr>
            </w:pPr>
            <w:r w:rsidRPr="00D660F5">
              <w:rPr>
                <w:rFonts w:ascii="Calibri" w:hAnsi="Calibri" w:cs="Calibri"/>
                <w:sz w:val="22"/>
                <w:szCs w:val="22"/>
                <w:lang w:eastAsia="ar-SA"/>
              </w:rPr>
              <w:t>50%</w:t>
            </w:r>
          </w:p>
        </w:tc>
        <w:tc>
          <w:tcPr>
            <w:tcW w:w="1701" w:type="dxa"/>
            <w:vAlign w:val="center"/>
          </w:tcPr>
          <w:p w14:paraId="425F1209" w14:textId="77777777" w:rsidR="00D660F5" w:rsidRPr="00D660F5" w:rsidRDefault="00D660F5" w:rsidP="00D660F5">
            <w:pPr>
              <w:suppressAutoHyphens/>
              <w:spacing w:before="120" w:after="120" w:line="276" w:lineRule="auto"/>
              <w:jc w:val="center"/>
              <w:rPr>
                <w:rFonts w:ascii="Calibri" w:hAnsi="Calibri" w:cs="Calibri"/>
                <w:sz w:val="22"/>
                <w:szCs w:val="22"/>
                <w:lang w:eastAsia="ar-SA"/>
              </w:rPr>
            </w:pPr>
            <w:r w:rsidRPr="00D660F5">
              <w:rPr>
                <w:rFonts w:ascii="Calibri" w:hAnsi="Calibri" w:cs="Calibri"/>
                <w:sz w:val="22"/>
                <w:szCs w:val="22"/>
                <w:lang w:eastAsia="ar-SA"/>
              </w:rPr>
              <w:t>60%</w:t>
            </w:r>
          </w:p>
        </w:tc>
        <w:tc>
          <w:tcPr>
            <w:tcW w:w="1417" w:type="dxa"/>
            <w:vAlign w:val="center"/>
          </w:tcPr>
          <w:p w14:paraId="5443B28B" w14:textId="77777777" w:rsidR="00D660F5" w:rsidRPr="00D660F5" w:rsidRDefault="00D660F5" w:rsidP="00D660F5">
            <w:pPr>
              <w:suppressAutoHyphens/>
              <w:spacing w:before="120" w:after="120" w:line="276" w:lineRule="auto"/>
              <w:jc w:val="center"/>
              <w:rPr>
                <w:rFonts w:ascii="Calibri" w:hAnsi="Calibri" w:cs="Calibri"/>
                <w:sz w:val="22"/>
                <w:szCs w:val="22"/>
                <w:lang w:eastAsia="ar-SA"/>
              </w:rPr>
            </w:pPr>
            <w:r w:rsidRPr="00D660F5">
              <w:rPr>
                <w:rFonts w:ascii="Calibri" w:hAnsi="Calibri" w:cs="Calibri"/>
                <w:sz w:val="22"/>
                <w:szCs w:val="22"/>
                <w:lang w:eastAsia="ar-SA"/>
              </w:rPr>
              <w:t>50%</w:t>
            </w:r>
          </w:p>
        </w:tc>
        <w:tc>
          <w:tcPr>
            <w:tcW w:w="1470" w:type="dxa"/>
            <w:vAlign w:val="center"/>
          </w:tcPr>
          <w:p w14:paraId="44255F14" w14:textId="77777777" w:rsidR="00D660F5" w:rsidRPr="00D660F5" w:rsidRDefault="00D660F5" w:rsidP="00D660F5">
            <w:pPr>
              <w:suppressAutoHyphens/>
              <w:spacing w:before="120" w:after="120" w:line="276" w:lineRule="auto"/>
              <w:jc w:val="center"/>
              <w:rPr>
                <w:rFonts w:ascii="Calibri" w:hAnsi="Calibri" w:cs="Calibri"/>
                <w:sz w:val="22"/>
                <w:szCs w:val="22"/>
                <w:lang w:eastAsia="ar-SA"/>
              </w:rPr>
            </w:pPr>
            <w:r w:rsidRPr="00D660F5">
              <w:rPr>
                <w:rFonts w:ascii="Calibri" w:hAnsi="Calibri" w:cs="Calibri"/>
                <w:sz w:val="22"/>
                <w:szCs w:val="22"/>
                <w:lang w:eastAsia="ar-SA"/>
              </w:rPr>
              <w:t>40%</w:t>
            </w:r>
          </w:p>
        </w:tc>
      </w:tr>
      <w:tr w:rsidR="00D660F5" w:rsidRPr="00D660F5" w14:paraId="4BC5C18A" w14:textId="77777777" w:rsidTr="00455117">
        <w:tc>
          <w:tcPr>
            <w:tcW w:w="2689" w:type="dxa"/>
            <w:vAlign w:val="center"/>
          </w:tcPr>
          <w:p w14:paraId="4449A08F" w14:textId="77777777" w:rsidR="00D660F5" w:rsidRPr="00D660F5" w:rsidRDefault="00D660F5" w:rsidP="00D660F5">
            <w:pPr>
              <w:suppressAutoHyphens/>
              <w:spacing w:before="120" w:after="120" w:line="276" w:lineRule="auto"/>
              <w:rPr>
                <w:rFonts w:ascii="Calibri" w:hAnsi="Calibri" w:cs="Calibri"/>
                <w:b/>
                <w:bCs/>
                <w:sz w:val="22"/>
                <w:szCs w:val="22"/>
                <w:lang w:eastAsia="ar-SA"/>
              </w:rPr>
            </w:pPr>
            <w:r w:rsidRPr="00D660F5">
              <w:rPr>
                <w:rFonts w:ascii="Calibri" w:hAnsi="Calibri" w:cs="Calibri"/>
                <w:b/>
                <w:bCs/>
                <w:sz w:val="22"/>
                <w:szCs w:val="22"/>
                <w:lang w:eastAsia="ar-SA"/>
              </w:rPr>
              <w:lastRenderedPageBreak/>
              <w:t>Δαπάνες εξοπλισμού</w:t>
            </w:r>
          </w:p>
        </w:tc>
        <w:tc>
          <w:tcPr>
            <w:tcW w:w="2126" w:type="dxa"/>
            <w:vAlign w:val="center"/>
          </w:tcPr>
          <w:p w14:paraId="57A15787" w14:textId="77777777" w:rsidR="00D660F5" w:rsidRPr="00D660F5" w:rsidRDefault="00D660F5" w:rsidP="00D660F5">
            <w:pPr>
              <w:suppressAutoHyphens/>
              <w:spacing w:before="120" w:after="120" w:line="276" w:lineRule="auto"/>
              <w:jc w:val="center"/>
              <w:rPr>
                <w:rFonts w:ascii="Calibri" w:hAnsi="Calibri" w:cs="Calibri"/>
                <w:sz w:val="22"/>
                <w:szCs w:val="22"/>
                <w:lang w:eastAsia="ar-SA"/>
              </w:rPr>
            </w:pPr>
            <w:r w:rsidRPr="00D660F5">
              <w:rPr>
                <w:rFonts w:ascii="Calibri" w:hAnsi="Calibri" w:cs="Calibri"/>
                <w:sz w:val="22"/>
                <w:szCs w:val="22"/>
                <w:lang w:eastAsia="ar-SA"/>
              </w:rPr>
              <w:t>50%</w:t>
            </w:r>
          </w:p>
        </w:tc>
        <w:tc>
          <w:tcPr>
            <w:tcW w:w="1701" w:type="dxa"/>
            <w:vAlign w:val="center"/>
          </w:tcPr>
          <w:p w14:paraId="63A7BE1E" w14:textId="77777777" w:rsidR="00D660F5" w:rsidRPr="00D660F5" w:rsidRDefault="00D660F5" w:rsidP="00D660F5">
            <w:pPr>
              <w:suppressAutoHyphens/>
              <w:spacing w:before="120" w:after="120" w:line="276" w:lineRule="auto"/>
              <w:jc w:val="center"/>
              <w:rPr>
                <w:rFonts w:ascii="Calibri" w:hAnsi="Calibri" w:cs="Calibri"/>
                <w:sz w:val="22"/>
                <w:szCs w:val="22"/>
                <w:lang w:eastAsia="ar-SA"/>
              </w:rPr>
            </w:pPr>
            <w:r w:rsidRPr="00D660F5">
              <w:rPr>
                <w:rFonts w:ascii="Calibri" w:hAnsi="Calibri" w:cs="Calibri"/>
                <w:sz w:val="22"/>
                <w:szCs w:val="22"/>
                <w:lang w:eastAsia="ar-SA"/>
              </w:rPr>
              <w:t>60%</w:t>
            </w:r>
          </w:p>
        </w:tc>
        <w:tc>
          <w:tcPr>
            <w:tcW w:w="1417" w:type="dxa"/>
            <w:vAlign w:val="center"/>
          </w:tcPr>
          <w:p w14:paraId="35356A34" w14:textId="77777777" w:rsidR="00D660F5" w:rsidRPr="00D660F5" w:rsidRDefault="00D660F5" w:rsidP="00D660F5">
            <w:pPr>
              <w:suppressAutoHyphens/>
              <w:spacing w:before="120" w:after="120" w:line="276" w:lineRule="auto"/>
              <w:jc w:val="center"/>
              <w:rPr>
                <w:rFonts w:ascii="Calibri" w:hAnsi="Calibri" w:cs="Calibri"/>
                <w:sz w:val="22"/>
                <w:szCs w:val="22"/>
                <w:lang w:eastAsia="ar-SA"/>
              </w:rPr>
            </w:pPr>
            <w:r w:rsidRPr="00D660F5">
              <w:rPr>
                <w:rFonts w:ascii="Calibri" w:hAnsi="Calibri" w:cs="Calibri"/>
                <w:sz w:val="22"/>
                <w:szCs w:val="22"/>
                <w:lang w:eastAsia="ar-SA"/>
              </w:rPr>
              <w:t>50%</w:t>
            </w:r>
          </w:p>
        </w:tc>
        <w:tc>
          <w:tcPr>
            <w:tcW w:w="1470" w:type="dxa"/>
            <w:vAlign w:val="center"/>
          </w:tcPr>
          <w:p w14:paraId="5D38168B" w14:textId="77777777" w:rsidR="00D660F5" w:rsidRPr="00D660F5" w:rsidRDefault="00D660F5" w:rsidP="00D660F5">
            <w:pPr>
              <w:suppressAutoHyphens/>
              <w:spacing w:before="120" w:after="120" w:line="276" w:lineRule="auto"/>
              <w:jc w:val="center"/>
              <w:rPr>
                <w:rFonts w:ascii="Calibri" w:hAnsi="Calibri" w:cs="Calibri"/>
                <w:sz w:val="22"/>
                <w:szCs w:val="22"/>
                <w:lang w:eastAsia="ar-SA"/>
              </w:rPr>
            </w:pPr>
            <w:r w:rsidRPr="00D660F5">
              <w:rPr>
                <w:rFonts w:ascii="Calibri" w:hAnsi="Calibri" w:cs="Calibri"/>
                <w:sz w:val="22"/>
                <w:szCs w:val="22"/>
                <w:lang w:eastAsia="ar-SA"/>
              </w:rPr>
              <w:t>40%</w:t>
            </w:r>
          </w:p>
        </w:tc>
      </w:tr>
      <w:tr w:rsidR="00D660F5" w:rsidRPr="00D660F5" w14:paraId="3D0E721E" w14:textId="77777777" w:rsidTr="00455117">
        <w:tc>
          <w:tcPr>
            <w:tcW w:w="2689" w:type="dxa"/>
            <w:vAlign w:val="center"/>
          </w:tcPr>
          <w:p w14:paraId="7C9EAC50" w14:textId="77777777" w:rsidR="00D660F5" w:rsidRPr="00D660F5" w:rsidRDefault="00D660F5" w:rsidP="00D660F5">
            <w:pPr>
              <w:suppressAutoHyphens/>
              <w:spacing w:before="120" w:after="120" w:line="276" w:lineRule="auto"/>
              <w:rPr>
                <w:rFonts w:ascii="Calibri" w:hAnsi="Calibri" w:cs="Calibri"/>
                <w:b/>
                <w:bCs/>
                <w:sz w:val="22"/>
                <w:szCs w:val="22"/>
                <w:lang w:eastAsia="ar-SA"/>
              </w:rPr>
            </w:pPr>
            <w:r w:rsidRPr="00D660F5">
              <w:rPr>
                <w:rFonts w:ascii="Calibri" w:hAnsi="Calibri" w:cs="Calibri"/>
                <w:b/>
                <w:bCs/>
                <w:sz w:val="22"/>
                <w:szCs w:val="22"/>
                <w:lang w:eastAsia="ar-SA"/>
              </w:rPr>
              <w:t>Δαπάνες για παροχή υπηρεσιών</w:t>
            </w:r>
          </w:p>
        </w:tc>
        <w:tc>
          <w:tcPr>
            <w:tcW w:w="2126" w:type="dxa"/>
            <w:vAlign w:val="center"/>
          </w:tcPr>
          <w:p w14:paraId="6E456974" w14:textId="77777777" w:rsidR="00D660F5" w:rsidRPr="00D660F5" w:rsidRDefault="00D660F5" w:rsidP="00D660F5">
            <w:pPr>
              <w:suppressAutoHyphens/>
              <w:spacing w:before="120" w:after="120" w:line="276" w:lineRule="auto"/>
              <w:jc w:val="center"/>
              <w:rPr>
                <w:rFonts w:ascii="Calibri" w:hAnsi="Calibri" w:cs="Calibri"/>
                <w:sz w:val="22"/>
                <w:szCs w:val="22"/>
                <w:lang w:eastAsia="ar-SA"/>
              </w:rPr>
            </w:pPr>
            <w:r w:rsidRPr="00D660F5">
              <w:rPr>
                <w:rFonts w:ascii="Calibri" w:hAnsi="Calibri" w:cs="Calibri"/>
                <w:sz w:val="22"/>
                <w:szCs w:val="22"/>
                <w:lang w:eastAsia="ar-SA"/>
              </w:rPr>
              <w:t>50%</w:t>
            </w:r>
          </w:p>
        </w:tc>
        <w:tc>
          <w:tcPr>
            <w:tcW w:w="1701" w:type="dxa"/>
            <w:vAlign w:val="center"/>
          </w:tcPr>
          <w:p w14:paraId="77EB72A9" w14:textId="77777777" w:rsidR="00D660F5" w:rsidRPr="00D660F5" w:rsidRDefault="00D660F5" w:rsidP="00D660F5">
            <w:pPr>
              <w:suppressAutoHyphens/>
              <w:spacing w:before="120" w:after="120" w:line="276" w:lineRule="auto"/>
              <w:jc w:val="center"/>
              <w:rPr>
                <w:rFonts w:ascii="Calibri" w:hAnsi="Calibri" w:cs="Calibri"/>
                <w:sz w:val="22"/>
                <w:szCs w:val="22"/>
                <w:lang w:eastAsia="ar-SA"/>
              </w:rPr>
            </w:pPr>
            <w:r w:rsidRPr="00D660F5">
              <w:rPr>
                <w:rFonts w:ascii="Calibri" w:hAnsi="Calibri" w:cs="Calibri"/>
                <w:sz w:val="22"/>
                <w:szCs w:val="22"/>
                <w:lang w:eastAsia="ar-SA"/>
              </w:rPr>
              <w:t>60%</w:t>
            </w:r>
          </w:p>
        </w:tc>
        <w:tc>
          <w:tcPr>
            <w:tcW w:w="1417" w:type="dxa"/>
            <w:vAlign w:val="center"/>
          </w:tcPr>
          <w:p w14:paraId="1E9AB069" w14:textId="77777777" w:rsidR="00D660F5" w:rsidRPr="00D660F5" w:rsidRDefault="00D660F5" w:rsidP="00D660F5">
            <w:pPr>
              <w:suppressAutoHyphens/>
              <w:spacing w:before="120" w:after="120" w:line="276" w:lineRule="auto"/>
              <w:jc w:val="center"/>
              <w:rPr>
                <w:rFonts w:ascii="Calibri" w:hAnsi="Calibri" w:cs="Calibri"/>
                <w:sz w:val="22"/>
                <w:szCs w:val="22"/>
                <w:lang w:eastAsia="ar-SA"/>
              </w:rPr>
            </w:pPr>
            <w:r w:rsidRPr="00D660F5">
              <w:rPr>
                <w:rFonts w:ascii="Calibri" w:hAnsi="Calibri" w:cs="Calibri"/>
                <w:sz w:val="22"/>
                <w:szCs w:val="22"/>
                <w:lang w:eastAsia="ar-SA"/>
              </w:rPr>
              <w:t>50%</w:t>
            </w:r>
          </w:p>
        </w:tc>
        <w:tc>
          <w:tcPr>
            <w:tcW w:w="1470" w:type="dxa"/>
            <w:vAlign w:val="center"/>
          </w:tcPr>
          <w:p w14:paraId="2F6E7F17" w14:textId="77777777" w:rsidR="00D660F5" w:rsidRPr="00D660F5" w:rsidRDefault="00D660F5" w:rsidP="00D660F5">
            <w:pPr>
              <w:suppressAutoHyphens/>
              <w:spacing w:before="120" w:after="120" w:line="276" w:lineRule="auto"/>
              <w:jc w:val="center"/>
              <w:rPr>
                <w:rFonts w:ascii="Calibri" w:hAnsi="Calibri" w:cs="Calibri"/>
                <w:sz w:val="22"/>
                <w:szCs w:val="22"/>
                <w:lang w:eastAsia="ar-SA"/>
              </w:rPr>
            </w:pPr>
            <w:r w:rsidRPr="00D660F5">
              <w:rPr>
                <w:rFonts w:ascii="Calibri" w:hAnsi="Calibri" w:cs="Calibri"/>
                <w:sz w:val="22"/>
                <w:szCs w:val="22"/>
                <w:lang w:eastAsia="ar-SA"/>
              </w:rPr>
              <w:t>40%</w:t>
            </w:r>
          </w:p>
        </w:tc>
      </w:tr>
      <w:tr w:rsidR="00D660F5" w:rsidRPr="00D660F5" w14:paraId="39B7CA3A" w14:textId="77777777" w:rsidTr="00455117">
        <w:tc>
          <w:tcPr>
            <w:tcW w:w="2689" w:type="dxa"/>
            <w:vAlign w:val="center"/>
          </w:tcPr>
          <w:p w14:paraId="6E3CBDCA" w14:textId="77777777" w:rsidR="00D660F5" w:rsidRPr="00D660F5" w:rsidRDefault="00D660F5" w:rsidP="00D660F5">
            <w:pPr>
              <w:suppressAutoHyphens/>
              <w:spacing w:before="120" w:after="120" w:line="276" w:lineRule="auto"/>
              <w:rPr>
                <w:rFonts w:ascii="Calibri" w:hAnsi="Calibri" w:cs="Calibri"/>
                <w:b/>
                <w:bCs/>
                <w:sz w:val="22"/>
                <w:szCs w:val="22"/>
                <w:lang w:eastAsia="ar-SA"/>
              </w:rPr>
            </w:pPr>
            <w:r w:rsidRPr="00D660F5">
              <w:rPr>
                <w:rFonts w:ascii="Calibri" w:hAnsi="Calibri" w:cs="Calibri"/>
                <w:b/>
                <w:bCs/>
                <w:sz w:val="22"/>
                <w:szCs w:val="22"/>
                <w:lang w:eastAsia="ar-SA"/>
              </w:rPr>
              <w:t>Δαπάνες μεταφορικών μέσων</w:t>
            </w:r>
          </w:p>
        </w:tc>
        <w:tc>
          <w:tcPr>
            <w:tcW w:w="2126" w:type="dxa"/>
            <w:vAlign w:val="center"/>
          </w:tcPr>
          <w:p w14:paraId="2B49E6DE" w14:textId="77777777" w:rsidR="00D660F5" w:rsidRPr="00D660F5" w:rsidRDefault="00D660F5" w:rsidP="00D660F5">
            <w:pPr>
              <w:suppressAutoHyphens/>
              <w:spacing w:before="120" w:after="120" w:line="276" w:lineRule="auto"/>
              <w:jc w:val="center"/>
              <w:rPr>
                <w:rFonts w:ascii="Calibri" w:hAnsi="Calibri" w:cs="Calibri"/>
                <w:sz w:val="22"/>
                <w:szCs w:val="22"/>
                <w:lang w:eastAsia="ar-SA"/>
              </w:rPr>
            </w:pPr>
            <w:r w:rsidRPr="00D660F5">
              <w:rPr>
                <w:rFonts w:ascii="Calibri" w:hAnsi="Calibri"/>
                <w:sz w:val="22"/>
                <w:szCs w:val="22"/>
                <w:lang w:val="en-GB" w:eastAsia="ar-SA"/>
              </w:rPr>
              <w:t>50%</w:t>
            </w:r>
          </w:p>
        </w:tc>
        <w:tc>
          <w:tcPr>
            <w:tcW w:w="1701" w:type="dxa"/>
            <w:vAlign w:val="center"/>
          </w:tcPr>
          <w:p w14:paraId="4D2AAF7C" w14:textId="77777777" w:rsidR="00D660F5" w:rsidRPr="00D660F5" w:rsidRDefault="00D660F5" w:rsidP="00D660F5">
            <w:pPr>
              <w:suppressAutoHyphens/>
              <w:spacing w:before="120" w:after="120" w:line="276" w:lineRule="auto"/>
              <w:jc w:val="center"/>
              <w:rPr>
                <w:rFonts w:ascii="Calibri" w:hAnsi="Calibri" w:cs="Calibri"/>
                <w:sz w:val="22"/>
                <w:szCs w:val="22"/>
                <w:lang w:eastAsia="ar-SA"/>
              </w:rPr>
            </w:pPr>
            <w:r w:rsidRPr="00D660F5">
              <w:rPr>
                <w:rFonts w:ascii="Calibri" w:hAnsi="Calibri"/>
                <w:sz w:val="22"/>
                <w:szCs w:val="22"/>
                <w:lang w:val="en-GB" w:eastAsia="ar-SA"/>
              </w:rPr>
              <w:t>60%</w:t>
            </w:r>
          </w:p>
        </w:tc>
        <w:tc>
          <w:tcPr>
            <w:tcW w:w="1417" w:type="dxa"/>
            <w:vAlign w:val="center"/>
          </w:tcPr>
          <w:p w14:paraId="799B03E8" w14:textId="77777777" w:rsidR="00D660F5" w:rsidRPr="00D660F5" w:rsidRDefault="00D660F5" w:rsidP="00D660F5">
            <w:pPr>
              <w:suppressAutoHyphens/>
              <w:spacing w:before="120" w:after="120" w:line="276" w:lineRule="auto"/>
              <w:jc w:val="center"/>
              <w:rPr>
                <w:rFonts w:ascii="Calibri" w:hAnsi="Calibri" w:cs="Calibri"/>
                <w:sz w:val="22"/>
                <w:szCs w:val="22"/>
                <w:lang w:eastAsia="ar-SA"/>
              </w:rPr>
            </w:pPr>
            <w:r w:rsidRPr="00D660F5">
              <w:rPr>
                <w:rFonts w:ascii="Calibri" w:hAnsi="Calibri"/>
                <w:sz w:val="22"/>
                <w:szCs w:val="22"/>
                <w:lang w:val="en-GB" w:eastAsia="ar-SA"/>
              </w:rPr>
              <w:t>50%</w:t>
            </w:r>
          </w:p>
        </w:tc>
        <w:tc>
          <w:tcPr>
            <w:tcW w:w="1470" w:type="dxa"/>
            <w:vAlign w:val="center"/>
          </w:tcPr>
          <w:p w14:paraId="4AF1CFA5" w14:textId="77777777" w:rsidR="00D660F5" w:rsidRPr="00D660F5" w:rsidRDefault="00D660F5" w:rsidP="00D660F5">
            <w:pPr>
              <w:suppressAutoHyphens/>
              <w:spacing w:before="120" w:after="120" w:line="276" w:lineRule="auto"/>
              <w:jc w:val="center"/>
              <w:rPr>
                <w:rFonts w:ascii="Calibri" w:hAnsi="Calibri" w:cs="Calibri"/>
                <w:sz w:val="22"/>
                <w:szCs w:val="22"/>
                <w:lang w:eastAsia="ar-SA"/>
              </w:rPr>
            </w:pPr>
            <w:r w:rsidRPr="00D660F5">
              <w:rPr>
                <w:rFonts w:ascii="Calibri" w:hAnsi="Calibri"/>
                <w:sz w:val="22"/>
                <w:szCs w:val="22"/>
                <w:lang w:val="en-GB" w:eastAsia="ar-SA"/>
              </w:rPr>
              <w:t>40%</w:t>
            </w:r>
          </w:p>
        </w:tc>
      </w:tr>
      <w:tr w:rsidR="00D660F5" w:rsidRPr="00D660F5" w14:paraId="63EA78E1" w14:textId="77777777" w:rsidTr="00455117">
        <w:tc>
          <w:tcPr>
            <w:tcW w:w="2689" w:type="dxa"/>
            <w:vAlign w:val="center"/>
          </w:tcPr>
          <w:p w14:paraId="5AD5F261" w14:textId="77777777" w:rsidR="00D660F5" w:rsidRPr="00D660F5" w:rsidRDefault="00D660F5" w:rsidP="00D660F5">
            <w:pPr>
              <w:suppressAutoHyphens/>
              <w:spacing w:before="120" w:after="120" w:line="276" w:lineRule="auto"/>
              <w:rPr>
                <w:rFonts w:ascii="Calibri" w:hAnsi="Calibri" w:cs="Calibri"/>
                <w:b/>
                <w:bCs/>
                <w:sz w:val="22"/>
                <w:szCs w:val="22"/>
                <w:lang w:eastAsia="ar-SA"/>
              </w:rPr>
            </w:pPr>
            <w:r w:rsidRPr="00D660F5">
              <w:rPr>
                <w:rFonts w:ascii="Calibri" w:hAnsi="Calibri" w:cs="Calibri"/>
                <w:b/>
                <w:bCs/>
                <w:sz w:val="22"/>
                <w:szCs w:val="22"/>
                <w:lang w:eastAsia="ar-SA"/>
              </w:rPr>
              <w:t>Δαπάνες προσωπικού</w:t>
            </w:r>
          </w:p>
        </w:tc>
        <w:tc>
          <w:tcPr>
            <w:tcW w:w="2126" w:type="dxa"/>
            <w:vAlign w:val="center"/>
          </w:tcPr>
          <w:p w14:paraId="5CC04EE0" w14:textId="77777777" w:rsidR="00D660F5" w:rsidRPr="00D660F5" w:rsidRDefault="00D660F5" w:rsidP="00D660F5">
            <w:pPr>
              <w:suppressAutoHyphens/>
              <w:spacing w:before="120" w:after="120" w:line="276" w:lineRule="auto"/>
              <w:jc w:val="center"/>
              <w:rPr>
                <w:rFonts w:ascii="Calibri" w:hAnsi="Calibri"/>
                <w:sz w:val="22"/>
                <w:szCs w:val="22"/>
                <w:lang w:val="en-GB" w:eastAsia="ar-SA"/>
              </w:rPr>
            </w:pPr>
            <w:r w:rsidRPr="00D660F5">
              <w:rPr>
                <w:rFonts w:ascii="Calibri" w:hAnsi="Calibri"/>
                <w:sz w:val="22"/>
                <w:szCs w:val="22"/>
                <w:lang w:val="en-GB" w:eastAsia="ar-SA"/>
              </w:rPr>
              <w:t>50%</w:t>
            </w:r>
          </w:p>
        </w:tc>
        <w:tc>
          <w:tcPr>
            <w:tcW w:w="1701" w:type="dxa"/>
            <w:vAlign w:val="center"/>
          </w:tcPr>
          <w:p w14:paraId="589EC6D5" w14:textId="77777777" w:rsidR="00D660F5" w:rsidRPr="00D660F5" w:rsidRDefault="00D660F5" w:rsidP="00D660F5">
            <w:pPr>
              <w:suppressAutoHyphens/>
              <w:spacing w:before="120" w:after="120" w:line="276" w:lineRule="auto"/>
              <w:jc w:val="center"/>
              <w:rPr>
                <w:rFonts w:ascii="Calibri" w:hAnsi="Calibri"/>
                <w:sz w:val="22"/>
                <w:szCs w:val="22"/>
                <w:lang w:val="en-GB" w:eastAsia="ar-SA"/>
              </w:rPr>
            </w:pPr>
            <w:r w:rsidRPr="00D660F5">
              <w:rPr>
                <w:rFonts w:ascii="Calibri" w:hAnsi="Calibri"/>
                <w:sz w:val="22"/>
                <w:szCs w:val="22"/>
                <w:lang w:val="en-GB" w:eastAsia="ar-SA"/>
              </w:rPr>
              <w:t>60%</w:t>
            </w:r>
          </w:p>
        </w:tc>
        <w:tc>
          <w:tcPr>
            <w:tcW w:w="1417" w:type="dxa"/>
            <w:vAlign w:val="center"/>
          </w:tcPr>
          <w:p w14:paraId="5E3EC2F4" w14:textId="77777777" w:rsidR="00D660F5" w:rsidRPr="00D660F5" w:rsidRDefault="00D660F5" w:rsidP="00D660F5">
            <w:pPr>
              <w:suppressAutoHyphens/>
              <w:spacing w:before="120" w:after="120" w:line="276" w:lineRule="auto"/>
              <w:jc w:val="center"/>
              <w:rPr>
                <w:rFonts w:ascii="Calibri" w:hAnsi="Calibri"/>
                <w:sz w:val="22"/>
                <w:szCs w:val="22"/>
                <w:lang w:val="en-GB" w:eastAsia="ar-SA"/>
              </w:rPr>
            </w:pPr>
            <w:r w:rsidRPr="00D660F5">
              <w:rPr>
                <w:rFonts w:ascii="Calibri" w:hAnsi="Calibri"/>
                <w:sz w:val="22"/>
                <w:szCs w:val="22"/>
                <w:lang w:val="en-GB" w:eastAsia="ar-SA"/>
              </w:rPr>
              <w:t>50%</w:t>
            </w:r>
          </w:p>
        </w:tc>
        <w:tc>
          <w:tcPr>
            <w:tcW w:w="1470" w:type="dxa"/>
            <w:vAlign w:val="center"/>
          </w:tcPr>
          <w:p w14:paraId="28C9E1DC" w14:textId="77777777" w:rsidR="00D660F5" w:rsidRPr="00D660F5" w:rsidRDefault="00D660F5" w:rsidP="00D660F5">
            <w:pPr>
              <w:suppressAutoHyphens/>
              <w:spacing w:before="120" w:after="120" w:line="276" w:lineRule="auto"/>
              <w:jc w:val="center"/>
              <w:rPr>
                <w:rFonts w:ascii="Calibri" w:hAnsi="Calibri"/>
                <w:sz w:val="22"/>
                <w:szCs w:val="22"/>
                <w:lang w:val="en-GB" w:eastAsia="ar-SA"/>
              </w:rPr>
            </w:pPr>
            <w:r w:rsidRPr="00D660F5">
              <w:rPr>
                <w:rFonts w:ascii="Calibri" w:hAnsi="Calibri"/>
                <w:sz w:val="22"/>
                <w:szCs w:val="22"/>
                <w:lang w:val="en-GB" w:eastAsia="ar-SA"/>
              </w:rPr>
              <w:t>40%</w:t>
            </w:r>
          </w:p>
        </w:tc>
      </w:tr>
      <w:tr w:rsidR="00D660F5" w:rsidRPr="00D660F5" w14:paraId="2D5D3C30" w14:textId="77777777" w:rsidTr="00455117">
        <w:tc>
          <w:tcPr>
            <w:tcW w:w="2689" w:type="dxa"/>
            <w:vAlign w:val="center"/>
          </w:tcPr>
          <w:p w14:paraId="352C4647" w14:textId="77777777" w:rsidR="00D660F5" w:rsidRPr="00D660F5" w:rsidRDefault="00D660F5" w:rsidP="00D660F5">
            <w:pPr>
              <w:suppressAutoHyphens/>
              <w:spacing w:before="120" w:after="120" w:line="276" w:lineRule="auto"/>
              <w:rPr>
                <w:rFonts w:ascii="Calibri" w:hAnsi="Calibri" w:cs="Calibri"/>
                <w:b/>
                <w:bCs/>
                <w:sz w:val="22"/>
                <w:szCs w:val="22"/>
                <w:lang w:eastAsia="ar-SA"/>
              </w:rPr>
            </w:pPr>
            <w:r w:rsidRPr="00D660F5">
              <w:rPr>
                <w:rFonts w:ascii="Calibri" w:hAnsi="Calibri" w:cs="Calibri"/>
                <w:b/>
                <w:bCs/>
                <w:sz w:val="22"/>
                <w:szCs w:val="22"/>
                <w:lang w:eastAsia="ar-SA"/>
              </w:rPr>
              <w:t>Έμμεσες δαπάνες</w:t>
            </w:r>
          </w:p>
        </w:tc>
        <w:tc>
          <w:tcPr>
            <w:tcW w:w="2126" w:type="dxa"/>
            <w:vAlign w:val="center"/>
          </w:tcPr>
          <w:p w14:paraId="7E90D2E7" w14:textId="77777777" w:rsidR="00D660F5" w:rsidRPr="00D660F5" w:rsidRDefault="00D660F5" w:rsidP="00D660F5">
            <w:pPr>
              <w:suppressAutoHyphens/>
              <w:spacing w:before="120" w:after="120" w:line="276" w:lineRule="auto"/>
              <w:jc w:val="center"/>
              <w:rPr>
                <w:rFonts w:ascii="Calibri" w:hAnsi="Calibri"/>
                <w:sz w:val="22"/>
                <w:szCs w:val="22"/>
                <w:lang w:val="en-GB" w:eastAsia="ar-SA"/>
              </w:rPr>
            </w:pPr>
            <w:r w:rsidRPr="00D660F5">
              <w:rPr>
                <w:rFonts w:ascii="Calibri" w:hAnsi="Calibri"/>
                <w:sz w:val="22"/>
                <w:szCs w:val="22"/>
                <w:lang w:val="en-GB" w:eastAsia="ar-SA"/>
              </w:rPr>
              <w:t>50%</w:t>
            </w:r>
          </w:p>
        </w:tc>
        <w:tc>
          <w:tcPr>
            <w:tcW w:w="1701" w:type="dxa"/>
            <w:vAlign w:val="center"/>
          </w:tcPr>
          <w:p w14:paraId="14F7E234" w14:textId="77777777" w:rsidR="00D660F5" w:rsidRPr="00D660F5" w:rsidRDefault="00D660F5" w:rsidP="00D660F5">
            <w:pPr>
              <w:suppressAutoHyphens/>
              <w:spacing w:before="120" w:after="120" w:line="276" w:lineRule="auto"/>
              <w:jc w:val="center"/>
              <w:rPr>
                <w:rFonts w:ascii="Calibri" w:hAnsi="Calibri"/>
                <w:sz w:val="22"/>
                <w:szCs w:val="22"/>
                <w:lang w:val="en-GB" w:eastAsia="ar-SA"/>
              </w:rPr>
            </w:pPr>
            <w:r w:rsidRPr="00D660F5">
              <w:rPr>
                <w:rFonts w:ascii="Calibri" w:hAnsi="Calibri"/>
                <w:sz w:val="22"/>
                <w:szCs w:val="22"/>
                <w:lang w:val="en-GB" w:eastAsia="ar-SA"/>
              </w:rPr>
              <w:t>60%</w:t>
            </w:r>
          </w:p>
        </w:tc>
        <w:tc>
          <w:tcPr>
            <w:tcW w:w="1417" w:type="dxa"/>
            <w:vAlign w:val="center"/>
          </w:tcPr>
          <w:p w14:paraId="04ADA927" w14:textId="77777777" w:rsidR="00D660F5" w:rsidRPr="00D660F5" w:rsidRDefault="00D660F5" w:rsidP="00D660F5">
            <w:pPr>
              <w:suppressAutoHyphens/>
              <w:spacing w:before="120" w:after="120" w:line="276" w:lineRule="auto"/>
              <w:jc w:val="center"/>
              <w:rPr>
                <w:rFonts w:ascii="Calibri" w:hAnsi="Calibri"/>
                <w:sz w:val="22"/>
                <w:szCs w:val="22"/>
                <w:lang w:val="en-GB" w:eastAsia="ar-SA"/>
              </w:rPr>
            </w:pPr>
            <w:r w:rsidRPr="00D660F5">
              <w:rPr>
                <w:rFonts w:ascii="Calibri" w:hAnsi="Calibri"/>
                <w:sz w:val="22"/>
                <w:szCs w:val="22"/>
                <w:lang w:val="en-GB" w:eastAsia="ar-SA"/>
              </w:rPr>
              <w:t>50%</w:t>
            </w:r>
          </w:p>
        </w:tc>
        <w:tc>
          <w:tcPr>
            <w:tcW w:w="1470" w:type="dxa"/>
            <w:vAlign w:val="center"/>
          </w:tcPr>
          <w:p w14:paraId="153F02DB" w14:textId="77777777" w:rsidR="00D660F5" w:rsidRPr="00D660F5" w:rsidRDefault="00D660F5" w:rsidP="00D660F5">
            <w:pPr>
              <w:suppressAutoHyphens/>
              <w:spacing w:before="120" w:after="120" w:line="276" w:lineRule="auto"/>
              <w:jc w:val="center"/>
              <w:rPr>
                <w:rFonts w:ascii="Calibri" w:hAnsi="Calibri"/>
                <w:sz w:val="22"/>
                <w:szCs w:val="22"/>
                <w:lang w:val="en-GB" w:eastAsia="ar-SA"/>
              </w:rPr>
            </w:pPr>
            <w:r w:rsidRPr="00D660F5">
              <w:rPr>
                <w:rFonts w:ascii="Calibri" w:hAnsi="Calibri"/>
                <w:sz w:val="22"/>
                <w:szCs w:val="22"/>
                <w:lang w:val="en-GB" w:eastAsia="ar-SA"/>
              </w:rPr>
              <w:t>40%</w:t>
            </w:r>
          </w:p>
        </w:tc>
      </w:tr>
    </w:tbl>
    <w:p w14:paraId="4E60CA6E" w14:textId="77777777" w:rsidR="008F3527" w:rsidRDefault="008F3527" w:rsidP="00B93265">
      <w:pPr>
        <w:spacing w:after="0" w:line="360" w:lineRule="auto"/>
        <w:ind w:left="195"/>
        <w:jc w:val="both"/>
        <w:rPr>
          <w:rFonts w:ascii="Calibri" w:hAnsi="Calibri" w:cs="Calibri"/>
        </w:rPr>
      </w:pPr>
    </w:p>
    <w:p w14:paraId="7445E141" w14:textId="4B23EC87" w:rsidR="00B2652E" w:rsidRPr="005727AE" w:rsidRDefault="005727AE" w:rsidP="005727AE">
      <w:pPr>
        <w:spacing w:after="0" w:line="360" w:lineRule="auto"/>
        <w:jc w:val="both"/>
        <w:rPr>
          <w:rFonts w:ascii="Calibri" w:hAnsi="Calibri" w:cs="Calibri"/>
          <w:b/>
          <w:bCs/>
        </w:rPr>
      </w:pPr>
      <w:r w:rsidRPr="005727AE">
        <w:rPr>
          <w:rFonts w:ascii="Calibri" w:hAnsi="Calibri" w:cs="Calibri"/>
          <w:b/>
          <w:bCs/>
        </w:rPr>
        <w:t>ΥΠΟΒΟΛΗ ΑΙΤΗΣΕΩΝ</w:t>
      </w:r>
    </w:p>
    <w:p w14:paraId="0AA5930D" w14:textId="77777777" w:rsidR="00620370" w:rsidRPr="00620370" w:rsidRDefault="00620370" w:rsidP="00620370">
      <w:pPr>
        <w:spacing w:after="0" w:line="360" w:lineRule="auto"/>
        <w:jc w:val="both"/>
        <w:rPr>
          <w:rFonts w:ascii="Calibri" w:hAnsi="Calibri" w:cs="Calibri"/>
        </w:rPr>
      </w:pPr>
      <w:r w:rsidRPr="00620370">
        <w:rPr>
          <w:rFonts w:ascii="Calibri" w:hAnsi="Calibri" w:cs="Calibri"/>
        </w:rPr>
        <w:t>Η αίτηση χρηματοδότησης υποβάλλεται υποχρεωτικά ηλεκτρονικά, στην ελληνική γλώσσα, από τον δυνητικό Δικαιούχο μέσω του Ολοκληρωμένου Πληροφοριακού Συστήματος Διαχείρισης Κρατικών Ενισχύσεων (ΟΠΣΚΕ) (</w:t>
      </w:r>
      <w:hyperlink r:id="rId10" w:history="1">
        <w:r w:rsidRPr="00620370">
          <w:rPr>
            <w:rStyle w:val="-"/>
            <w:rFonts w:ascii="Calibri" w:hAnsi="Calibri" w:cs="Calibri"/>
          </w:rPr>
          <w:t>https://app.opske.gr/</w:t>
        </w:r>
      </w:hyperlink>
      <w:r w:rsidRPr="00620370">
        <w:rPr>
          <w:rFonts w:ascii="Calibri" w:hAnsi="Calibri" w:cs="Calibri"/>
        </w:rPr>
        <w:t>) με την ένδειξη «Επιχειρώ – Καινοτομώ στην Ήπειρο».</w:t>
      </w:r>
    </w:p>
    <w:p w14:paraId="755699E5" w14:textId="7FE7140B" w:rsidR="005727AE" w:rsidRPr="00620370" w:rsidRDefault="00620370" w:rsidP="00620370">
      <w:pPr>
        <w:spacing w:after="0" w:line="360" w:lineRule="auto"/>
        <w:jc w:val="both"/>
        <w:rPr>
          <w:rFonts w:ascii="Calibri" w:hAnsi="Calibri" w:cs="Calibri"/>
        </w:rPr>
      </w:pPr>
      <w:r w:rsidRPr="00620370">
        <w:rPr>
          <w:rFonts w:ascii="Calibri" w:hAnsi="Calibri" w:cs="Calibri"/>
        </w:rPr>
        <w:t>Η αίτηση χρηματοδότησης συνοδεύεται από όλα τα αναγκαία κατά περίπτωση δικαιολογητικά που προβλέπονται στο σχετικό Παράρτημα της πρόσκλησης.</w:t>
      </w:r>
    </w:p>
    <w:p w14:paraId="7725EEF8" w14:textId="28A65F49" w:rsidR="001B63B4" w:rsidRPr="001B63B4" w:rsidRDefault="00620370" w:rsidP="00620370">
      <w:pPr>
        <w:spacing w:after="0" w:line="360" w:lineRule="auto"/>
        <w:jc w:val="both"/>
        <w:rPr>
          <w:rFonts w:ascii="Calibri" w:hAnsi="Calibri" w:cs="Calibri"/>
        </w:rPr>
      </w:pPr>
      <w:r w:rsidRPr="00620370">
        <w:rPr>
          <w:rFonts w:ascii="Calibri" w:hAnsi="Calibri" w:cs="Calibri"/>
        </w:rPr>
        <w:t>Η περίοδος υποβολών των αιτήσεων χρηματοδότησης θα οριστεί στην Απόφαση της Αναλυτικής Πρόσκλησης. Η Προδημοσίευση της της Δράσης, θα αναρτηθεί στις ιστοσελίδες της ΕΥΔ του Προγράμματος «Ήπειρος» </w:t>
      </w:r>
      <w:hyperlink r:id="rId11" w:history="1">
        <w:r w:rsidRPr="00620370">
          <w:rPr>
            <w:rStyle w:val="-"/>
            <w:rFonts w:ascii="Calibri" w:hAnsi="Calibri" w:cs="Calibri"/>
          </w:rPr>
          <w:t>https://www.espa-epirus.gr/</w:t>
        </w:r>
      </w:hyperlink>
      <w:r w:rsidRPr="00620370">
        <w:rPr>
          <w:rFonts w:ascii="Calibri" w:hAnsi="Calibri" w:cs="Calibri"/>
        </w:rPr>
        <w:t> και του ΕΦΕΠΑΕ (</w:t>
      </w:r>
      <w:hyperlink r:id="rId12" w:history="1">
        <w:r w:rsidRPr="00620370">
          <w:rPr>
            <w:rStyle w:val="-"/>
            <w:rFonts w:ascii="Calibri" w:hAnsi="Calibri" w:cs="Calibri"/>
          </w:rPr>
          <w:t>www.efepae.gr</w:t>
        </w:r>
      </w:hyperlink>
      <w:r w:rsidRPr="00620370">
        <w:rPr>
          <w:rFonts w:ascii="Calibri" w:hAnsi="Calibri" w:cs="Calibri"/>
        </w:rPr>
        <w:t>)</w:t>
      </w:r>
    </w:p>
    <w:p w14:paraId="6FAEA95B" w14:textId="77777777" w:rsidR="00CB5FB0" w:rsidRDefault="00CB5FB0" w:rsidP="00B93265">
      <w:pPr>
        <w:spacing w:after="0" w:line="360" w:lineRule="auto"/>
        <w:jc w:val="both"/>
        <w:rPr>
          <w:rFonts w:ascii="Calibri" w:hAnsi="Calibri" w:cs="Calibri"/>
        </w:rPr>
      </w:pPr>
    </w:p>
    <w:p w14:paraId="00A2808A" w14:textId="4635B470" w:rsidR="00E30D13" w:rsidRDefault="00E30D13" w:rsidP="00B93265">
      <w:pPr>
        <w:spacing w:after="0" w:line="360" w:lineRule="auto"/>
        <w:jc w:val="both"/>
        <w:rPr>
          <w:rFonts w:ascii="Calibri" w:hAnsi="Calibri" w:cs="Calibri"/>
          <w:b/>
          <w:bCs/>
        </w:rPr>
      </w:pPr>
      <w:r>
        <w:rPr>
          <w:rFonts w:ascii="Calibri" w:hAnsi="Calibri" w:cs="Calibri"/>
          <w:b/>
          <w:bCs/>
        </w:rPr>
        <w:t>ΑΞΙΟΛΟΓΗΣΗ ΑΙΤΗΣΕΩΝ</w:t>
      </w:r>
    </w:p>
    <w:p w14:paraId="58739144" w14:textId="16E3AC6B" w:rsidR="00E30D13" w:rsidRPr="00E30D13" w:rsidRDefault="00E30D13" w:rsidP="00E30D13">
      <w:pPr>
        <w:autoSpaceDE w:val="0"/>
        <w:autoSpaceDN w:val="0"/>
        <w:adjustRightInd w:val="0"/>
        <w:spacing w:after="0"/>
        <w:jc w:val="both"/>
        <w:rPr>
          <w:rFonts w:ascii="Calibri" w:hAnsi="Calibri" w:cs="Calibri"/>
          <w:lang w:eastAsia="el-GR"/>
        </w:rPr>
      </w:pPr>
      <w:r w:rsidRPr="00E30D13">
        <w:rPr>
          <w:rFonts w:ascii="Calibri" w:hAnsi="Calibri" w:cs="Calibri"/>
          <w:lang w:eastAsia="el-GR"/>
        </w:rPr>
        <w:t xml:space="preserve">Η αξιολόγηση των αιτήσεων χρηματοδότησης είναι </w:t>
      </w:r>
      <w:r w:rsidRPr="00E30D13">
        <w:rPr>
          <w:rFonts w:ascii="Calibri" w:hAnsi="Calibri" w:cs="Calibri"/>
          <w:b/>
          <w:bCs/>
          <w:lang w:eastAsia="el-GR"/>
        </w:rPr>
        <w:t xml:space="preserve">«συγκριτική» </w:t>
      </w:r>
      <w:r w:rsidRPr="00E30D13">
        <w:rPr>
          <w:rFonts w:ascii="Calibri" w:hAnsi="Calibri" w:cs="Calibri"/>
          <w:lang w:eastAsia="el-GR"/>
        </w:rPr>
        <w:t>μεταξύ όλων των αιτήσεων που υποβάλλονται στα χρονικά περιθώρια που ορίζονται στην παρούσα πρόσκληση</w:t>
      </w:r>
      <w:r>
        <w:rPr>
          <w:rFonts w:ascii="Calibri" w:hAnsi="Calibri" w:cs="Calibri"/>
          <w:lang w:eastAsia="el-GR"/>
        </w:rPr>
        <w:t xml:space="preserve"> και διενεργείται σε δυο στάδια</w:t>
      </w:r>
      <w:r w:rsidRPr="00E30D13">
        <w:rPr>
          <w:rFonts w:ascii="Calibri" w:hAnsi="Calibri" w:cs="Calibri"/>
          <w:lang w:eastAsia="el-GR"/>
        </w:rPr>
        <w:t>.</w:t>
      </w:r>
    </w:p>
    <w:p w14:paraId="019CB481" w14:textId="0CC2D67F" w:rsidR="00E30D13" w:rsidRDefault="00E30D13" w:rsidP="00B93265">
      <w:pPr>
        <w:spacing w:after="0" w:line="360" w:lineRule="auto"/>
        <w:jc w:val="both"/>
        <w:rPr>
          <w:rFonts w:ascii="Calibri" w:hAnsi="Calibri" w:cs="Calibri"/>
        </w:rPr>
      </w:pPr>
      <w:r w:rsidRPr="00E30D13">
        <w:rPr>
          <w:rFonts w:ascii="Calibri" w:hAnsi="Calibri" w:cs="Calibri"/>
        </w:rPr>
        <w:t>Α)</w:t>
      </w:r>
      <w:r>
        <w:rPr>
          <w:rFonts w:ascii="Calibri" w:hAnsi="Calibri" w:cs="Calibri"/>
        </w:rPr>
        <w:t xml:space="preserve"> Κατά το πρώτο στάδιο εξετάζεται η υποχρεωτική τήρηση των κριτηρίων </w:t>
      </w:r>
      <w:proofErr w:type="spellStart"/>
      <w:r>
        <w:rPr>
          <w:rFonts w:ascii="Calibri" w:hAnsi="Calibri" w:cs="Calibri"/>
        </w:rPr>
        <w:t>επιλεξιμότητας</w:t>
      </w:r>
      <w:proofErr w:type="spellEnd"/>
      <w:r>
        <w:rPr>
          <w:rFonts w:ascii="Calibri" w:hAnsi="Calibri" w:cs="Calibri"/>
        </w:rPr>
        <w:t>:</w:t>
      </w:r>
    </w:p>
    <w:p w14:paraId="1E53ED6D" w14:textId="72829B17" w:rsidR="00E30D13" w:rsidRDefault="00E30D13" w:rsidP="00E30D13">
      <w:pPr>
        <w:pStyle w:val="a6"/>
        <w:numPr>
          <w:ilvl w:val="0"/>
          <w:numId w:val="34"/>
        </w:numPr>
        <w:spacing w:after="0" w:line="360" w:lineRule="auto"/>
        <w:jc w:val="both"/>
        <w:rPr>
          <w:rFonts w:ascii="Calibri" w:hAnsi="Calibri" w:cs="Calibri"/>
        </w:rPr>
      </w:pPr>
      <w:r w:rsidRPr="00E30D13">
        <w:rPr>
          <w:rFonts w:ascii="Calibri" w:hAnsi="Calibri" w:cs="Calibri"/>
        </w:rPr>
        <w:t xml:space="preserve">Έλεγχος πληρότητας </w:t>
      </w:r>
      <w:r>
        <w:rPr>
          <w:rFonts w:ascii="Calibri" w:hAnsi="Calibri" w:cs="Calibri"/>
        </w:rPr>
        <w:t>πρότασης.</w:t>
      </w:r>
    </w:p>
    <w:p w14:paraId="49487748" w14:textId="1784B2BA" w:rsidR="00E30D13" w:rsidRPr="00E30D13" w:rsidRDefault="00E30D13" w:rsidP="00E30D13">
      <w:pPr>
        <w:pStyle w:val="a6"/>
        <w:numPr>
          <w:ilvl w:val="0"/>
          <w:numId w:val="34"/>
        </w:numPr>
        <w:spacing w:after="0" w:line="360" w:lineRule="auto"/>
        <w:jc w:val="both"/>
        <w:rPr>
          <w:rFonts w:ascii="Calibri" w:hAnsi="Calibri" w:cs="Calibri"/>
        </w:rPr>
      </w:pPr>
      <w:r w:rsidRPr="00E30D13">
        <w:rPr>
          <w:rFonts w:ascii="Calibri" w:hAnsi="Calibri" w:cs="Calibri"/>
          <w:color w:val="000000"/>
          <w:lang w:eastAsia="el-GR"/>
        </w:rPr>
        <w:t>Δικαιούχος που εμπίπτει στην πρόσκληση</w:t>
      </w:r>
      <w:r>
        <w:rPr>
          <w:rFonts w:ascii="Calibri" w:hAnsi="Calibri" w:cs="Calibri"/>
          <w:color w:val="000000"/>
          <w:lang w:eastAsia="el-GR"/>
        </w:rPr>
        <w:t>.</w:t>
      </w:r>
      <w:r w:rsidRPr="00E30D13">
        <w:rPr>
          <w:rFonts w:ascii="Calibri" w:hAnsi="Calibri" w:cs="Calibri"/>
        </w:rPr>
        <w:t xml:space="preserve"> </w:t>
      </w:r>
    </w:p>
    <w:p w14:paraId="07CA9DF4" w14:textId="77777777" w:rsidR="00E30D13" w:rsidRPr="00E30D13" w:rsidRDefault="00E30D13" w:rsidP="00E30D13">
      <w:pPr>
        <w:pStyle w:val="a6"/>
        <w:numPr>
          <w:ilvl w:val="0"/>
          <w:numId w:val="34"/>
        </w:numPr>
        <w:spacing w:after="0" w:line="360" w:lineRule="auto"/>
        <w:jc w:val="both"/>
        <w:rPr>
          <w:rFonts w:ascii="Calibri" w:hAnsi="Calibri" w:cs="Calibri"/>
        </w:rPr>
      </w:pPr>
      <w:r w:rsidRPr="00E30D13">
        <w:rPr>
          <w:rFonts w:ascii="Calibri" w:hAnsi="Calibri" w:cs="Calibri"/>
          <w:color w:val="000000"/>
          <w:lang w:eastAsia="el-GR"/>
        </w:rPr>
        <w:t>Συμβατότητα επενδυτικού σχεδίου με τις προτεραιότητες της Περιφερειακής Διάστασης της Εθνικής Στρατηγικής Έξυπνης Εξειδίκευσης.</w:t>
      </w:r>
    </w:p>
    <w:p w14:paraId="1A921E9E" w14:textId="77777777" w:rsidR="00EE6FD5" w:rsidRPr="00EE6FD5" w:rsidRDefault="00EE6FD5" w:rsidP="00E30D13">
      <w:pPr>
        <w:pStyle w:val="a6"/>
        <w:numPr>
          <w:ilvl w:val="0"/>
          <w:numId w:val="34"/>
        </w:numPr>
        <w:spacing w:after="0" w:line="360" w:lineRule="auto"/>
        <w:jc w:val="both"/>
        <w:rPr>
          <w:rFonts w:ascii="Calibri" w:hAnsi="Calibri" w:cs="Calibri"/>
        </w:rPr>
      </w:pPr>
      <w:proofErr w:type="spellStart"/>
      <w:r w:rsidRPr="00EE6FD5">
        <w:rPr>
          <w:rFonts w:ascii="Calibri" w:hAnsi="Calibri" w:cs="Calibri"/>
          <w:color w:val="000000"/>
          <w:lang w:eastAsia="el-GR"/>
        </w:rPr>
        <w:t>Επιλεξιμότητα</w:t>
      </w:r>
      <w:proofErr w:type="spellEnd"/>
      <w:r w:rsidRPr="00EE6FD5">
        <w:rPr>
          <w:rFonts w:ascii="Calibri" w:hAnsi="Calibri" w:cs="Calibri"/>
          <w:color w:val="000000"/>
          <w:lang w:eastAsia="el-GR"/>
        </w:rPr>
        <w:t xml:space="preserve"> δαπανών</w:t>
      </w:r>
      <w:r>
        <w:rPr>
          <w:rFonts w:ascii="Calibri" w:hAnsi="Calibri" w:cs="Calibri"/>
          <w:color w:val="000000"/>
          <w:lang w:eastAsia="el-GR"/>
        </w:rPr>
        <w:t>.</w:t>
      </w:r>
    </w:p>
    <w:p w14:paraId="0D539209" w14:textId="77777777" w:rsidR="00EE6FD5" w:rsidRPr="00EE6FD5" w:rsidRDefault="00EE6FD5" w:rsidP="00E30D13">
      <w:pPr>
        <w:pStyle w:val="a6"/>
        <w:numPr>
          <w:ilvl w:val="0"/>
          <w:numId w:val="34"/>
        </w:numPr>
        <w:spacing w:after="0" w:line="360" w:lineRule="auto"/>
        <w:jc w:val="both"/>
        <w:rPr>
          <w:rFonts w:ascii="Calibri" w:hAnsi="Calibri" w:cs="Calibri"/>
        </w:rPr>
      </w:pPr>
      <w:r w:rsidRPr="00EE6FD5">
        <w:rPr>
          <w:rFonts w:ascii="Calibri" w:hAnsi="Calibri" w:cs="Calibri"/>
          <w:color w:val="000000"/>
          <w:lang w:eastAsia="el-GR"/>
        </w:rPr>
        <w:t>Προϋπολογισμός και Διάρκεια πράξεων.</w:t>
      </w:r>
    </w:p>
    <w:p w14:paraId="1A6EFCD6" w14:textId="77777777" w:rsidR="00EE6FD5" w:rsidRPr="00EE6FD5" w:rsidRDefault="00EE6FD5" w:rsidP="00E30D13">
      <w:pPr>
        <w:pStyle w:val="a6"/>
        <w:numPr>
          <w:ilvl w:val="0"/>
          <w:numId w:val="34"/>
        </w:numPr>
        <w:spacing w:after="0" w:line="360" w:lineRule="auto"/>
        <w:jc w:val="both"/>
        <w:rPr>
          <w:rFonts w:ascii="Calibri" w:hAnsi="Calibri" w:cs="Calibri"/>
        </w:rPr>
      </w:pPr>
      <w:r w:rsidRPr="00EE6FD5">
        <w:rPr>
          <w:rFonts w:ascii="Calibri" w:hAnsi="Calibri" w:cs="Calibri"/>
          <w:color w:val="000000"/>
          <w:lang w:eastAsia="el-GR"/>
        </w:rPr>
        <w:lastRenderedPageBreak/>
        <w:t>Ποσοστό ενίσχυσης – Χρηματοδοτικό σχήμα.</w:t>
      </w:r>
    </w:p>
    <w:p w14:paraId="2EDDABB9" w14:textId="77777777" w:rsidR="00EE6FD5" w:rsidRPr="00EE6FD5" w:rsidRDefault="00EE6FD5" w:rsidP="00E30D13">
      <w:pPr>
        <w:pStyle w:val="a6"/>
        <w:numPr>
          <w:ilvl w:val="0"/>
          <w:numId w:val="34"/>
        </w:numPr>
        <w:spacing w:after="0" w:line="360" w:lineRule="auto"/>
        <w:jc w:val="both"/>
        <w:rPr>
          <w:rFonts w:ascii="Calibri" w:hAnsi="Calibri" w:cs="Calibri"/>
        </w:rPr>
      </w:pPr>
      <w:r w:rsidRPr="00EE6FD5">
        <w:rPr>
          <w:rFonts w:ascii="Calibri" w:hAnsi="Calibri" w:cs="Calibri"/>
          <w:color w:val="000000"/>
          <w:lang w:eastAsia="el-GR"/>
        </w:rPr>
        <w:t xml:space="preserve">Εκπλήρωση προϋποθέσεων του </w:t>
      </w:r>
      <w:proofErr w:type="spellStart"/>
      <w:r w:rsidRPr="00EE6FD5">
        <w:rPr>
          <w:rFonts w:ascii="Calibri" w:hAnsi="Calibri" w:cs="Calibri"/>
          <w:color w:val="000000"/>
          <w:lang w:eastAsia="el-GR"/>
        </w:rPr>
        <w:t>αρ</w:t>
      </w:r>
      <w:proofErr w:type="spellEnd"/>
      <w:r w:rsidRPr="00EE6FD5">
        <w:rPr>
          <w:rFonts w:ascii="Calibri" w:hAnsi="Calibri" w:cs="Calibri"/>
          <w:color w:val="000000"/>
          <w:lang w:eastAsia="el-GR"/>
        </w:rPr>
        <w:t>. 73 του Καν. 1060/2021.</w:t>
      </w:r>
    </w:p>
    <w:p w14:paraId="1B049324" w14:textId="77777777" w:rsidR="00EE6FD5" w:rsidRPr="00EE6FD5" w:rsidRDefault="00EE6FD5" w:rsidP="00E30D13">
      <w:pPr>
        <w:pStyle w:val="a6"/>
        <w:numPr>
          <w:ilvl w:val="0"/>
          <w:numId w:val="34"/>
        </w:numPr>
        <w:spacing w:after="0" w:line="360" w:lineRule="auto"/>
        <w:jc w:val="both"/>
        <w:rPr>
          <w:rFonts w:ascii="Calibri" w:hAnsi="Calibri" w:cs="Calibri"/>
        </w:rPr>
      </w:pPr>
      <w:r w:rsidRPr="00EE6FD5">
        <w:rPr>
          <w:rFonts w:ascii="Calibri" w:hAnsi="Calibri" w:cs="Calibri"/>
          <w:color w:val="000000"/>
          <w:lang w:eastAsia="el-GR"/>
        </w:rPr>
        <w:t>Μη επικάλυψη των χορηγουμένων χρηματοδοτήσεων.</w:t>
      </w:r>
    </w:p>
    <w:p w14:paraId="2E88CDD9" w14:textId="77777777" w:rsidR="00EE6FD5" w:rsidRPr="00EE6FD5" w:rsidRDefault="00EE6FD5" w:rsidP="00E30D13">
      <w:pPr>
        <w:pStyle w:val="a6"/>
        <w:numPr>
          <w:ilvl w:val="0"/>
          <w:numId w:val="34"/>
        </w:numPr>
        <w:spacing w:after="0" w:line="360" w:lineRule="auto"/>
        <w:jc w:val="both"/>
        <w:rPr>
          <w:rFonts w:ascii="Calibri" w:hAnsi="Calibri" w:cs="Calibri"/>
        </w:rPr>
      </w:pPr>
      <w:r w:rsidRPr="00EE6FD5">
        <w:rPr>
          <w:rFonts w:ascii="Calibri" w:hAnsi="Calibri" w:cs="Calibri"/>
          <w:color w:val="000000"/>
          <w:lang w:eastAsia="el-GR"/>
        </w:rPr>
        <w:t>Συμβατότητα με θεσμικό πλαίσιο χορήγησης κρατικών ενισχύσεων</w:t>
      </w:r>
      <w:r>
        <w:rPr>
          <w:rFonts w:ascii="Calibri" w:hAnsi="Calibri" w:cs="Calibri"/>
          <w:color w:val="000000"/>
          <w:lang w:eastAsia="el-GR"/>
        </w:rPr>
        <w:t>.</w:t>
      </w:r>
    </w:p>
    <w:p w14:paraId="2D42E77F" w14:textId="77777777" w:rsidR="00EE6FD5" w:rsidRDefault="00EE6FD5" w:rsidP="00EE6FD5">
      <w:pPr>
        <w:spacing w:after="0" w:line="360" w:lineRule="auto"/>
        <w:ind w:left="45"/>
        <w:jc w:val="both"/>
        <w:rPr>
          <w:rFonts w:ascii="Calibri" w:hAnsi="Calibri" w:cs="Calibri"/>
        </w:rPr>
      </w:pPr>
      <w:r>
        <w:rPr>
          <w:rFonts w:ascii="Calibri" w:hAnsi="Calibri" w:cs="Calibri"/>
        </w:rPr>
        <w:t>Β) Κατά το δεύτερο στάδιο βαθμολογείται η πρόταση σε κατηγορίες βαθμολογούμενων κριτηρίων :</w:t>
      </w:r>
    </w:p>
    <w:p w14:paraId="535D53BF" w14:textId="192C77C7" w:rsidR="00EE6FD5" w:rsidRPr="00EE6FD5" w:rsidRDefault="00EE6FD5" w:rsidP="00EE6FD5">
      <w:pPr>
        <w:pStyle w:val="a6"/>
        <w:numPr>
          <w:ilvl w:val="0"/>
          <w:numId w:val="35"/>
        </w:numPr>
        <w:spacing w:after="0" w:line="360" w:lineRule="auto"/>
        <w:jc w:val="both"/>
        <w:rPr>
          <w:rFonts w:ascii="Calibri" w:hAnsi="Calibri" w:cs="Calibri"/>
        </w:rPr>
      </w:pPr>
      <w:r w:rsidRPr="00EE6FD5">
        <w:rPr>
          <w:rFonts w:ascii="Calibri" w:hAnsi="Calibri" w:cs="Calibri"/>
          <w:color w:val="000000"/>
          <w:lang w:eastAsia="el-GR"/>
        </w:rPr>
        <w:t>Αρτιότητα, πληρότητα και βιωσιμότητα  του επενδυτικού σχεδίου.</w:t>
      </w:r>
    </w:p>
    <w:p w14:paraId="2D88EFED" w14:textId="3F0E21E0" w:rsidR="00EE6FD5" w:rsidRPr="00EE6FD5" w:rsidRDefault="00EE6FD5" w:rsidP="00EE6FD5">
      <w:pPr>
        <w:pStyle w:val="a6"/>
        <w:numPr>
          <w:ilvl w:val="0"/>
          <w:numId w:val="35"/>
        </w:numPr>
        <w:spacing w:after="0" w:line="360" w:lineRule="auto"/>
        <w:jc w:val="both"/>
        <w:rPr>
          <w:rFonts w:ascii="Calibri" w:hAnsi="Calibri" w:cs="Calibri"/>
        </w:rPr>
      </w:pPr>
      <w:bookmarkStart w:id="2" w:name="_Hlk188962393"/>
      <w:r w:rsidRPr="00EE6FD5">
        <w:rPr>
          <w:rFonts w:ascii="Calibri" w:hAnsi="Calibri" w:cs="Calibri"/>
          <w:color w:val="000000"/>
          <w:lang w:eastAsia="el-GR"/>
        </w:rPr>
        <w:t>Οικονομική υποστήριξη του έργου</w:t>
      </w:r>
      <w:bookmarkEnd w:id="2"/>
      <w:r w:rsidRPr="00EE6FD5">
        <w:rPr>
          <w:rFonts w:ascii="Calibri" w:hAnsi="Calibri" w:cs="Calibri"/>
          <w:color w:val="000000"/>
          <w:lang w:eastAsia="el-GR"/>
        </w:rPr>
        <w:t>.</w:t>
      </w:r>
    </w:p>
    <w:p w14:paraId="6F7F49AF" w14:textId="09D9DB72" w:rsidR="00EE6FD5" w:rsidRPr="00EE6FD5" w:rsidRDefault="00EE6FD5" w:rsidP="00EE6FD5">
      <w:pPr>
        <w:pStyle w:val="a6"/>
        <w:numPr>
          <w:ilvl w:val="0"/>
          <w:numId w:val="35"/>
        </w:numPr>
        <w:spacing w:after="0" w:line="360" w:lineRule="auto"/>
        <w:jc w:val="both"/>
        <w:rPr>
          <w:rFonts w:ascii="Calibri" w:hAnsi="Calibri" w:cs="Calibri"/>
        </w:rPr>
      </w:pPr>
      <w:r w:rsidRPr="00EE6FD5">
        <w:rPr>
          <w:rFonts w:ascii="Calibri" w:hAnsi="Calibri" w:cs="Calibri"/>
          <w:color w:val="000000"/>
          <w:lang w:eastAsia="el-GR"/>
        </w:rPr>
        <w:t>Δημιουργία νέων θέσεων εργασίας.</w:t>
      </w:r>
    </w:p>
    <w:p w14:paraId="224CFB2C" w14:textId="530AC618" w:rsidR="00E30D13" w:rsidRPr="001C7095" w:rsidRDefault="001C7095" w:rsidP="00B93265">
      <w:pPr>
        <w:spacing w:after="0" w:line="360" w:lineRule="auto"/>
        <w:jc w:val="both"/>
        <w:rPr>
          <w:rFonts w:ascii="Calibri" w:hAnsi="Calibri" w:cs="Calibri"/>
          <w:b/>
          <w:bCs/>
        </w:rPr>
      </w:pPr>
      <w:r w:rsidRPr="001C7095">
        <w:rPr>
          <w:rFonts w:ascii="Calibri" w:hAnsi="Calibri" w:cs="Calibri"/>
          <w:lang w:eastAsia="el-GR"/>
        </w:rPr>
        <w:t>Η επιχείρηση δύναται, εντός ανατρεπτικής προθεσμίας δέκα (10) ημερολογιακών ημερών από την επομένη ημέρα της κοινοποίησης των αποτελεσμάτων της, να υποβάλει διοικητική ένσταση (</w:t>
      </w:r>
      <w:proofErr w:type="spellStart"/>
      <w:r w:rsidRPr="001C7095">
        <w:rPr>
          <w:rFonts w:ascii="Calibri" w:hAnsi="Calibri" w:cs="Calibri"/>
          <w:lang w:eastAsia="el-GR"/>
        </w:rPr>
        <w:t>ενδικοφανή</w:t>
      </w:r>
      <w:proofErr w:type="spellEnd"/>
      <w:r w:rsidRPr="001C7095">
        <w:rPr>
          <w:rFonts w:ascii="Calibri" w:hAnsi="Calibri" w:cs="Calibri"/>
          <w:lang w:eastAsia="el-GR"/>
        </w:rPr>
        <w:t xml:space="preserve"> προσφυγή με την έννοια του άρθρου 25 του ν. 2690/1999) αποκλειστικά μέσω του ΟΠΣΚΕ.</w:t>
      </w:r>
    </w:p>
    <w:p w14:paraId="51D9EFC7" w14:textId="77777777" w:rsidR="001C7095" w:rsidRDefault="001C7095" w:rsidP="00B93265">
      <w:pPr>
        <w:spacing w:after="0" w:line="360" w:lineRule="auto"/>
        <w:jc w:val="both"/>
        <w:rPr>
          <w:rFonts w:ascii="Calibri" w:hAnsi="Calibri" w:cs="Calibri"/>
          <w:b/>
          <w:bCs/>
        </w:rPr>
      </w:pPr>
    </w:p>
    <w:p w14:paraId="6B75D2C5" w14:textId="4E19E102" w:rsidR="00772EF8" w:rsidRDefault="00772EF8" w:rsidP="00B93265">
      <w:pPr>
        <w:spacing w:after="0" w:line="360" w:lineRule="auto"/>
        <w:jc w:val="both"/>
        <w:rPr>
          <w:rFonts w:ascii="Calibri" w:hAnsi="Calibri" w:cs="Calibri"/>
          <w:b/>
          <w:bCs/>
        </w:rPr>
      </w:pPr>
      <w:r>
        <w:rPr>
          <w:rFonts w:ascii="Calibri" w:hAnsi="Calibri" w:cs="Calibri"/>
          <w:b/>
          <w:bCs/>
        </w:rPr>
        <w:t>ΕΝΤΑΞΗ ΠΡΑΞΕΩΝ</w:t>
      </w:r>
    </w:p>
    <w:p w14:paraId="18B5C694" w14:textId="50BE0676" w:rsidR="00772EF8" w:rsidRPr="00772EF8" w:rsidRDefault="00772EF8" w:rsidP="00B93265">
      <w:pPr>
        <w:spacing w:after="0" w:line="360" w:lineRule="auto"/>
        <w:jc w:val="both"/>
        <w:rPr>
          <w:rFonts w:ascii="Calibri" w:hAnsi="Calibri" w:cs="Calibri"/>
          <w:b/>
          <w:bCs/>
        </w:rPr>
      </w:pPr>
      <w:r w:rsidRPr="00772EF8">
        <w:rPr>
          <w:rFonts w:ascii="Calibri" w:hAnsi="Calibri" w:cs="Calibri"/>
          <w:lang w:eastAsia="el-GR"/>
        </w:rPr>
        <w:t xml:space="preserve">Η ένταξη των πράξεων γίνεται με απόφαση του Περιφερειάρχη Ηπείρου με βάση την </w:t>
      </w:r>
      <w:r w:rsidR="001C7095">
        <w:rPr>
          <w:rFonts w:ascii="Calibri" w:hAnsi="Calibri" w:cs="Calibri"/>
          <w:lang w:eastAsia="el-GR"/>
        </w:rPr>
        <w:t xml:space="preserve">οριστική </w:t>
      </w:r>
      <w:r w:rsidRPr="00772EF8">
        <w:rPr>
          <w:rFonts w:ascii="Calibri" w:hAnsi="Calibri" w:cs="Calibri"/>
          <w:lang w:eastAsia="el-GR"/>
        </w:rPr>
        <w:t>αξιολόγηση των αιτήσεων</w:t>
      </w:r>
      <w:r w:rsidR="001C7095">
        <w:rPr>
          <w:rFonts w:ascii="Calibri" w:hAnsi="Calibri" w:cs="Calibri"/>
          <w:lang w:eastAsia="el-GR"/>
        </w:rPr>
        <w:t xml:space="preserve">, την εξέταση τυχόν ενστάσεων </w:t>
      </w:r>
      <w:r w:rsidRPr="00772EF8">
        <w:rPr>
          <w:rFonts w:ascii="Calibri" w:hAnsi="Calibri" w:cs="Calibri"/>
          <w:lang w:eastAsia="el-GR"/>
        </w:rPr>
        <w:t>και σχετική εισήγηση της ΕΥΔ Προγράμματος ΗΠΕΙΡΟΣ.</w:t>
      </w:r>
    </w:p>
    <w:p w14:paraId="5825257A" w14:textId="77777777" w:rsidR="00E30D13" w:rsidRDefault="00E30D13" w:rsidP="00B93265">
      <w:pPr>
        <w:spacing w:after="0" w:line="360" w:lineRule="auto"/>
        <w:jc w:val="both"/>
        <w:rPr>
          <w:rFonts w:ascii="Calibri" w:hAnsi="Calibri" w:cs="Calibri"/>
          <w:b/>
          <w:bCs/>
        </w:rPr>
      </w:pPr>
    </w:p>
    <w:p w14:paraId="4A35244F" w14:textId="324AF4EA" w:rsidR="00724725" w:rsidRDefault="00FD602A" w:rsidP="00B93265">
      <w:pPr>
        <w:spacing w:after="0" w:line="360" w:lineRule="auto"/>
        <w:jc w:val="both"/>
        <w:rPr>
          <w:rFonts w:ascii="Calibri" w:hAnsi="Calibri" w:cs="Calibri"/>
          <w:b/>
          <w:bCs/>
        </w:rPr>
      </w:pPr>
      <w:r w:rsidRPr="00FD602A">
        <w:rPr>
          <w:rFonts w:ascii="Calibri" w:hAnsi="Calibri" w:cs="Calibri"/>
          <w:b/>
          <w:bCs/>
        </w:rPr>
        <w:t>Πληροφορίες για την Προδημοσίευση ή/και προτάσεις όσον αφορά τη διαμόρφωση της Αναλυτικής Πρόσκλησης αποστέλλονται στο e-</w:t>
      </w:r>
      <w:proofErr w:type="spellStart"/>
      <w:r w:rsidRPr="00FD602A">
        <w:rPr>
          <w:rFonts w:ascii="Calibri" w:hAnsi="Calibri" w:cs="Calibri"/>
          <w:b/>
          <w:bCs/>
        </w:rPr>
        <w:t>mail</w:t>
      </w:r>
      <w:proofErr w:type="spellEnd"/>
      <w:r w:rsidRPr="00FD602A">
        <w:rPr>
          <w:rFonts w:ascii="Calibri" w:hAnsi="Calibri" w:cs="Calibri"/>
          <w:b/>
          <w:bCs/>
        </w:rPr>
        <w:t xml:space="preserve"> επικοινωνίας: </w:t>
      </w:r>
      <w:hyperlink r:id="rId13" w:history="1">
        <w:r w:rsidRPr="00810801">
          <w:rPr>
            <w:rStyle w:val="-"/>
            <w:rFonts w:ascii="Calibri" w:hAnsi="Calibri" w:cs="Calibri"/>
            <w:b/>
            <w:bCs/>
          </w:rPr>
          <w:t>infoipiros@mou.gr</w:t>
        </w:r>
      </w:hyperlink>
    </w:p>
    <w:p w14:paraId="5BA4C776" w14:textId="77777777" w:rsidR="00FD602A" w:rsidRDefault="00FD602A" w:rsidP="00B93265">
      <w:pPr>
        <w:spacing w:after="0" w:line="360" w:lineRule="auto"/>
        <w:jc w:val="both"/>
        <w:rPr>
          <w:rFonts w:ascii="Calibri" w:hAnsi="Calibri" w:cs="Calibri"/>
          <w:b/>
          <w:bCs/>
        </w:rPr>
      </w:pPr>
    </w:p>
    <w:p w14:paraId="10B304F8" w14:textId="77777777" w:rsidR="00772EF8" w:rsidRDefault="00772EF8" w:rsidP="00B93265">
      <w:pPr>
        <w:spacing w:after="0" w:line="360" w:lineRule="auto"/>
        <w:jc w:val="both"/>
        <w:rPr>
          <w:rFonts w:ascii="Calibri" w:hAnsi="Calibri" w:cs="Calibri"/>
          <w:b/>
          <w:bCs/>
        </w:rPr>
      </w:pPr>
    </w:p>
    <w:p w14:paraId="436A237C" w14:textId="555D94F1" w:rsidR="00FD602A" w:rsidRPr="00FD602A" w:rsidRDefault="00FD602A" w:rsidP="00B93265">
      <w:pPr>
        <w:spacing w:after="0" w:line="360" w:lineRule="auto"/>
        <w:jc w:val="both"/>
        <w:rPr>
          <w:rFonts w:ascii="Calibri" w:hAnsi="Calibri" w:cs="Calibri"/>
          <w:b/>
          <w:bCs/>
        </w:rPr>
      </w:pPr>
      <w:r w:rsidRPr="00FD602A">
        <w:rPr>
          <w:rFonts w:ascii="Calibri" w:hAnsi="Calibri" w:cs="Calibri"/>
          <w:b/>
          <w:bCs/>
        </w:rPr>
        <w:t>Με την παρούσα Προδημοσίευση ουδεμία έννομη δέσμευση απορρέει ως προς την τελική Πρόσκληση της Δράσης και η ΕΥΔ Προγράμματος «Ήπειρος» διατηρεί αναφαίρετο το δικαίωμα να τροποποιήσει του όρους που αναφέρονται στην παρούσα</w:t>
      </w:r>
      <w:r>
        <w:rPr>
          <w:rFonts w:ascii="Calibri" w:hAnsi="Calibri" w:cs="Calibri"/>
          <w:b/>
          <w:bCs/>
        </w:rPr>
        <w:t>.</w:t>
      </w:r>
    </w:p>
    <w:sectPr w:rsidR="00FD602A" w:rsidRPr="00FD602A" w:rsidSect="0089462D">
      <w:footerReference w:type="defaul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68D7" w14:textId="77777777" w:rsidR="00596ABA" w:rsidRDefault="00596ABA" w:rsidP="0089462D">
      <w:pPr>
        <w:spacing w:after="0" w:line="240" w:lineRule="auto"/>
      </w:pPr>
      <w:r>
        <w:separator/>
      </w:r>
    </w:p>
  </w:endnote>
  <w:endnote w:type="continuationSeparator" w:id="0">
    <w:p w14:paraId="4497D6C3" w14:textId="77777777" w:rsidR="00596ABA" w:rsidRDefault="00596ABA" w:rsidP="0089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860001"/>
      <w:docPartObj>
        <w:docPartGallery w:val="Page Numbers (Bottom of Page)"/>
        <w:docPartUnique/>
      </w:docPartObj>
    </w:sdtPr>
    <w:sdtContent>
      <w:p w14:paraId="0720FE4C" w14:textId="63706D7A" w:rsidR="0089462D" w:rsidRDefault="0089462D">
        <w:pPr>
          <w:pStyle w:val="ac"/>
          <w:jc w:val="right"/>
        </w:pPr>
        <w:r>
          <w:fldChar w:fldCharType="begin"/>
        </w:r>
        <w:r>
          <w:instrText>PAGE   \* MERGEFORMAT</w:instrText>
        </w:r>
        <w:r>
          <w:fldChar w:fldCharType="separate"/>
        </w:r>
        <w:r>
          <w:t>2</w:t>
        </w:r>
        <w:r>
          <w:fldChar w:fldCharType="end"/>
        </w:r>
      </w:p>
    </w:sdtContent>
  </w:sdt>
  <w:p w14:paraId="58AAA530" w14:textId="186E7C0C" w:rsidR="0089462D" w:rsidRDefault="00D73FEE">
    <w:pPr>
      <w:pStyle w:val="ac"/>
    </w:pPr>
    <w:r>
      <w:rPr>
        <w:noProof/>
      </w:rPr>
      <w:drawing>
        <wp:inline distT="0" distB="0" distL="0" distR="0" wp14:anchorId="79500CB4" wp14:editId="69BEF5A9">
          <wp:extent cx="1115695" cy="445135"/>
          <wp:effectExtent l="0" t="0" r="8255" b="0"/>
          <wp:docPr id="80620047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445135"/>
                  </a:xfrm>
                  <a:prstGeom prst="rect">
                    <a:avLst/>
                  </a:prstGeom>
                  <a:noFill/>
                </pic:spPr>
              </pic:pic>
            </a:graphicData>
          </a:graphic>
        </wp:inline>
      </w:drawing>
    </w:r>
    <w:r>
      <w:tab/>
    </w:r>
    <w:r>
      <w:tab/>
    </w:r>
    <w:r>
      <w:rPr>
        <w:noProof/>
      </w:rPr>
      <w:drawing>
        <wp:inline distT="0" distB="0" distL="0" distR="0" wp14:anchorId="1850B52B" wp14:editId="54E2B60A">
          <wp:extent cx="2322830" cy="335280"/>
          <wp:effectExtent l="0" t="0" r="1270" b="7620"/>
          <wp:docPr id="3939006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2830" cy="33528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E480E" w14:textId="6419227C" w:rsidR="00D73FEE" w:rsidRDefault="00D73FEE">
    <w:pPr>
      <w:pStyle w:val="ac"/>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2C6D4" w14:textId="77777777" w:rsidR="00596ABA" w:rsidRDefault="00596ABA" w:rsidP="0089462D">
      <w:pPr>
        <w:spacing w:after="0" w:line="240" w:lineRule="auto"/>
      </w:pPr>
      <w:r>
        <w:separator/>
      </w:r>
    </w:p>
  </w:footnote>
  <w:footnote w:type="continuationSeparator" w:id="0">
    <w:p w14:paraId="3DC7D94C" w14:textId="77777777" w:rsidR="00596ABA" w:rsidRDefault="00596ABA" w:rsidP="00894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ED418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728351"/>
    <w:multiLevelType w:val="hybridMultilevel"/>
    <w:tmpl w:val="B47455B8"/>
    <w:lvl w:ilvl="0" w:tplc="040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415C5A"/>
    <w:multiLevelType w:val="hybridMultilevel"/>
    <w:tmpl w:val="DDEA0104"/>
    <w:lvl w:ilvl="0" w:tplc="FA2C292C">
      <w:start w:val="1"/>
      <w:numFmt w:val="decimalZero"/>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535FCD"/>
    <w:multiLevelType w:val="hybridMultilevel"/>
    <w:tmpl w:val="B9660116"/>
    <w:lvl w:ilvl="0" w:tplc="040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311E3A"/>
    <w:multiLevelType w:val="hybridMultilevel"/>
    <w:tmpl w:val="BA54CBF0"/>
    <w:lvl w:ilvl="0" w:tplc="343C34AA">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15:restartNumberingAfterBreak="0">
    <w:nsid w:val="209943F0"/>
    <w:multiLevelType w:val="hybridMultilevel"/>
    <w:tmpl w:val="F2D0CACE"/>
    <w:lvl w:ilvl="0" w:tplc="04080001">
      <w:start w:val="1"/>
      <w:numFmt w:val="bullet"/>
      <w:lvlText w:val=""/>
      <w:lvlJc w:val="left"/>
      <w:pPr>
        <w:ind w:left="720" w:hanging="360"/>
      </w:pPr>
      <w:rPr>
        <w:rFonts w:ascii="Symbol" w:hAnsi="Symbol" w:hint="default"/>
      </w:rPr>
    </w:lvl>
    <w:lvl w:ilvl="1" w:tplc="60F2BF84">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C53642"/>
    <w:multiLevelType w:val="hybridMultilevel"/>
    <w:tmpl w:val="6DACE4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75B7838"/>
    <w:multiLevelType w:val="hybridMultilevel"/>
    <w:tmpl w:val="BC28EC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1DC7EB3"/>
    <w:multiLevelType w:val="hybridMultilevel"/>
    <w:tmpl w:val="FE2462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81967C3"/>
    <w:multiLevelType w:val="hybridMultilevel"/>
    <w:tmpl w:val="D3CCC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2A691A"/>
    <w:multiLevelType w:val="hybridMultilevel"/>
    <w:tmpl w:val="BF9AF1E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98B371F"/>
    <w:multiLevelType w:val="hybridMultilevel"/>
    <w:tmpl w:val="E2BE4B6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 w15:restartNumberingAfterBreak="0">
    <w:nsid w:val="4053651D"/>
    <w:multiLevelType w:val="hybridMultilevel"/>
    <w:tmpl w:val="B39E6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8F066D5"/>
    <w:multiLevelType w:val="hybridMultilevel"/>
    <w:tmpl w:val="98E4EF9E"/>
    <w:lvl w:ilvl="0" w:tplc="0408000F">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4" w15:restartNumberingAfterBreak="0">
    <w:nsid w:val="4C011869"/>
    <w:multiLevelType w:val="hybridMultilevel"/>
    <w:tmpl w:val="4D52A3FE"/>
    <w:lvl w:ilvl="0" w:tplc="0900B03A">
      <w:start w:val="1"/>
      <w:numFmt w:val="decimalZero"/>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15:restartNumberingAfterBreak="0">
    <w:nsid w:val="4C0D41CF"/>
    <w:multiLevelType w:val="hybridMultilevel"/>
    <w:tmpl w:val="C23C09F4"/>
    <w:lvl w:ilvl="0" w:tplc="343C34AA">
      <w:start w:val="1"/>
      <w:numFmt w:val="bullet"/>
      <w:lvlText w:val=""/>
      <w:lvlJc w:val="left"/>
      <w:pPr>
        <w:ind w:left="915" w:hanging="360"/>
      </w:pPr>
      <w:rPr>
        <w:rFonts w:ascii="Symbol" w:hAnsi="Symbol" w:hint="default"/>
      </w:rPr>
    </w:lvl>
    <w:lvl w:ilvl="1" w:tplc="04080003" w:tentative="1">
      <w:start w:val="1"/>
      <w:numFmt w:val="bullet"/>
      <w:lvlText w:val="o"/>
      <w:lvlJc w:val="left"/>
      <w:pPr>
        <w:ind w:left="1635" w:hanging="360"/>
      </w:pPr>
      <w:rPr>
        <w:rFonts w:ascii="Courier New" w:hAnsi="Courier New" w:cs="Courier New" w:hint="default"/>
      </w:rPr>
    </w:lvl>
    <w:lvl w:ilvl="2" w:tplc="04080005" w:tentative="1">
      <w:start w:val="1"/>
      <w:numFmt w:val="bullet"/>
      <w:lvlText w:val=""/>
      <w:lvlJc w:val="left"/>
      <w:pPr>
        <w:ind w:left="2355" w:hanging="360"/>
      </w:pPr>
      <w:rPr>
        <w:rFonts w:ascii="Wingdings" w:hAnsi="Wingdings" w:hint="default"/>
      </w:rPr>
    </w:lvl>
    <w:lvl w:ilvl="3" w:tplc="04080001" w:tentative="1">
      <w:start w:val="1"/>
      <w:numFmt w:val="bullet"/>
      <w:lvlText w:val=""/>
      <w:lvlJc w:val="left"/>
      <w:pPr>
        <w:ind w:left="3075" w:hanging="360"/>
      </w:pPr>
      <w:rPr>
        <w:rFonts w:ascii="Symbol" w:hAnsi="Symbol" w:hint="default"/>
      </w:rPr>
    </w:lvl>
    <w:lvl w:ilvl="4" w:tplc="04080003" w:tentative="1">
      <w:start w:val="1"/>
      <w:numFmt w:val="bullet"/>
      <w:lvlText w:val="o"/>
      <w:lvlJc w:val="left"/>
      <w:pPr>
        <w:ind w:left="3795" w:hanging="360"/>
      </w:pPr>
      <w:rPr>
        <w:rFonts w:ascii="Courier New" w:hAnsi="Courier New" w:cs="Courier New" w:hint="default"/>
      </w:rPr>
    </w:lvl>
    <w:lvl w:ilvl="5" w:tplc="04080005" w:tentative="1">
      <w:start w:val="1"/>
      <w:numFmt w:val="bullet"/>
      <w:lvlText w:val=""/>
      <w:lvlJc w:val="left"/>
      <w:pPr>
        <w:ind w:left="4515" w:hanging="360"/>
      </w:pPr>
      <w:rPr>
        <w:rFonts w:ascii="Wingdings" w:hAnsi="Wingdings" w:hint="default"/>
      </w:rPr>
    </w:lvl>
    <w:lvl w:ilvl="6" w:tplc="04080001" w:tentative="1">
      <w:start w:val="1"/>
      <w:numFmt w:val="bullet"/>
      <w:lvlText w:val=""/>
      <w:lvlJc w:val="left"/>
      <w:pPr>
        <w:ind w:left="5235" w:hanging="360"/>
      </w:pPr>
      <w:rPr>
        <w:rFonts w:ascii="Symbol" w:hAnsi="Symbol" w:hint="default"/>
      </w:rPr>
    </w:lvl>
    <w:lvl w:ilvl="7" w:tplc="04080003" w:tentative="1">
      <w:start w:val="1"/>
      <w:numFmt w:val="bullet"/>
      <w:lvlText w:val="o"/>
      <w:lvlJc w:val="left"/>
      <w:pPr>
        <w:ind w:left="5955" w:hanging="360"/>
      </w:pPr>
      <w:rPr>
        <w:rFonts w:ascii="Courier New" w:hAnsi="Courier New" w:cs="Courier New" w:hint="default"/>
      </w:rPr>
    </w:lvl>
    <w:lvl w:ilvl="8" w:tplc="04080005" w:tentative="1">
      <w:start w:val="1"/>
      <w:numFmt w:val="bullet"/>
      <w:lvlText w:val=""/>
      <w:lvlJc w:val="left"/>
      <w:pPr>
        <w:ind w:left="6675" w:hanging="360"/>
      </w:pPr>
      <w:rPr>
        <w:rFonts w:ascii="Wingdings" w:hAnsi="Wingdings" w:hint="default"/>
      </w:rPr>
    </w:lvl>
  </w:abstractNum>
  <w:abstractNum w:abstractNumId="16" w15:restartNumberingAfterBreak="0">
    <w:nsid w:val="4C4525B5"/>
    <w:multiLevelType w:val="hybridMultilevel"/>
    <w:tmpl w:val="38044BF0"/>
    <w:lvl w:ilvl="0" w:tplc="0408001B">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66B3A1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A094A12"/>
    <w:multiLevelType w:val="hybridMultilevel"/>
    <w:tmpl w:val="68168358"/>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19" w15:restartNumberingAfterBreak="0">
    <w:nsid w:val="5A750B08"/>
    <w:multiLevelType w:val="hybridMultilevel"/>
    <w:tmpl w:val="38F0D9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C212ED1"/>
    <w:multiLevelType w:val="hybridMultilevel"/>
    <w:tmpl w:val="E196F918"/>
    <w:lvl w:ilvl="0" w:tplc="040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F2F5E7F"/>
    <w:multiLevelType w:val="hybridMultilevel"/>
    <w:tmpl w:val="EC261C4C"/>
    <w:lvl w:ilvl="0" w:tplc="343C34AA">
      <w:start w:val="1"/>
      <w:numFmt w:val="bullet"/>
      <w:lvlText w:val=""/>
      <w:lvlJc w:val="left"/>
      <w:pPr>
        <w:ind w:left="870" w:hanging="360"/>
      </w:pPr>
      <w:rPr>
        <w:rFonts w:ascii="Symbol" w:hAnsi="Symbol"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22" w15:restartNumberingAfterBreak="0">
    <w:nsid w:val="617E59BD"/>
    <w:multiLevelType w:val="hybridMultilevel"/>
    <w:tmpl w:val="DDD83C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3B439BB"/>
    <w:multiLevelType w:val="hybridMultilevel"/>
    <w:tmpl w:val="129068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44C7112"/>
    <w:multiLevelType w:val="hybridMultilevel"/>
    <w:tmpl w:val="AF7A77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515330D"/>
    <w:multiLevelType w:val="hybridMultilevel"/>
    <w:tmpl w:val="52585960"/>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26" w15:restartNumberingAfterBreak="0">
    <w:nsid w:val="68CE77BD"/>
    <w:multiLevelType w:val="hybridMultilevel"/>
    <w:tmpl w:val="C30E72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A730477"/>
    <w:multiLevelType w:val="hybridMultilevel"/>
    <w:tmpl w:val="B2A4C19A"/>
    <w:lvl w:ilvl="0" w:tplc="343C34A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C6941D5"/>
    <w:multiLevelType w:val="multilevel"/>
    <w:tmpl w:val="F136354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759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C25EBB"/>
    <w:multiLevelType w:val="hybridMultilevel"/>
    <w:tmpl w:val="97F62742"/>
    <w:lvl w:ilvl="0" w:tplc="343C34AA">
      <w:start w:val="1"/>
      <w:numFmt w:val="bullet"/>
      <w:lvlText w:val=""/>
      <w:lvlJc w:val="left"/>
      <w:pPr>
        <w:ind w:left="915" w:hanging="360"/>
      </w:pPr>
      <w:rPr>
        <w:rFonts w:ascii="Symbol" w:hAnsi="Symbol" w:hint="default"/>
      </w:rPr>
    </w:lvl>
    <w:lvl w:ilvl="1" w:tplc="04080003" w:tentative="1">
      <w:start w:val="1"/>
      <w:numFmt w:val="bullet"/>
      <w:lvlText w:val="o"/>
      <w:lvlJc w:val="left"/>
      <w:pPr>
        <w:ind w:left="1635" w:hanging="360"/>
      </w:pPr>
      <w:rPr>
        <w:rFonts w:ascii="Courier New" w:hAnsi="Courier New" w:cs="Courier New" w:hint="default"/>
      </w:rPr>
    </w:lvl>
    <w:lvl w:ilvl="2" w:tplc="04080005" w:tentative="1">
      <w:start w:val="1"/>
      <w:numFmt w:val="bullet"/>
      <w:lvlText w:val=""/>
      <w:lvlJc w:val="left"/>
      <w:pPr>
        <w:ind w:left="2355" w:hanging="360"/>
      </w:pPr>
      <w:rPr>
        <w:rFonts w:ascii="Wingdings" w:hAnsi="Wingdings" w:hint="default"/>
      </w:rPr>
    </w:lvl>
    <w:lvl w:ilvl="3" w:tplc="04080001" w:tentative="1">
      <w:start w:val="1"/>
      <w:numFmt w:val="bullet"/>
      <w:lvlText w:val=""/>
      <w:lvlJc w:val="left"/>
      <w:pPr>
        <w:ind w:left="3075" w:hanging="360"/>
      </w:pPr>
      <w:rPr>
        <w:rFonts w:ascii="Symbol" w:hAnsi="Symbol" w:hint="default"/>
      </w:rPr>
    </w:lvl>
    <w:lvl w:ilvl="4" w:tplc="04080003" w:tentative="1">
      <w:start w:val="1"/>
      <w:numFmt w:val="bullet"/>
      <w:lvlText w:val="o"/>
      <w:lvlJc w:val="left"/>
      <w:pPr>
        <w:ind w:left="3795" w:hanging="360"/>
      </w:pPr>
      <w:rPr>
        <w:rFonts w:ascii="Courier New" w:hAnsi="Courier New" w:cs="Courier New" w:hint="default"/>
      </w:rPr>
    </w:lvl>
    <w:lvl w:ilvl="5" w:tplc="04080005" w:tentative="1">
      <w:start w:val="1"/>
      <w:numFmt w:val="bullet"/>
      <w:lvlText w:val=""/>
      <w:lvlJc w:val="left"/>
      <w:pPr>
        <w:ind w:left="4515" w:hanging="360"/>
      </w:pPr>
      <w:rPr>
        <w:rFonts w:ascii="Wingdings" w:hAnsi="Wingdings" w:hint="default"/>
      </w:rPr>
    </w:lvl>
    <w:lvl w:ilvl="6" w:tplc="04080001" w:tentative="1">
      <w:start w:val="1"/>
      <w:numFmt w:val="bullet"/>
      <w:lvlText w:val=""/>
      <w:lvlJc w:val="left"/>
      <w:pPr>
        <w:ind w:left="5235" w:hanging="360"/>
      </w:pPr>
      <w:rPr>
        <w:rFonts w:ascii="Symbol" w:hAnsi="Symbol" w:hint="default"/>
      </w:rPr>
    </w:lvl>
    <w:lvl w:ilvl="7" w:tplc="04080003" w:tentative="1">
      <w:start w:val="1"/>
      <w:numFmt w:val="bullet"/>
      <w:lvlText w:val="o"/>
      <w:lvlJc w:val="left"/>
      <w:pPr>
        <w:ind w:left="5955" w:hanging="360"/>
      </w:pPr>
      <w:rPr>
        <w:rFonts w:ascii="Courier New" w:hAnsi="Courier New" w:cs="Courier New" w:hint="default"/>
      </w:rPr>
    </w:lvl>
    <w:lvl w:ilvl="8" w:tplc="04080005" w:tentative="1">
      <w:start w:val="1"/>
      <w:numFmt w:val="bullet"/>
      <w:lvlText w:val=""/>
      <w:lvlJc w:val="left"/>
      <w:pPr>
        <w:ind w:left="6675" w:hanging="360"/>
      </w:pPr>
      <w:rPr>
        <w:rFonts w:ascii="Wingdings" w:hAnsi="Wingdings" w:hint="default"/>
      </w:rPr>
    </w:lvl>
  </w:abstractNum>
  <w:abstractNum w:abstractNumId="30" w15:restartNumberingAfterBreak="0">
    <w:nsid w:val="700B2EA3"/>
    <w:multiLevelType w:val="hybridMultilevel"/>
    <w:tmpl w:val="DB6C6D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0762FF2"/>
    <w:multiLevelType w:val="hybridMultilevel"/>
    <w:tmpl w:val="3DEAB122"/>
    <w:lvl w:ilvl="0" w:tplc="0408001B">
      <w:start w:val="1"/>
      <w:numFmt w:val="lowerRoman"/>
      <w:lvlText w:val="%1."/>
      <w:lvlJc w:val="right"/>
      <w:pPr>
        <w:ind w:left="915" w:hanging="360"/>
      </w:pPr>
    </w:lvl>
    <w:lvl w:ilvl="1" w:tplc="04080019" w:tentative="1">
      <w:start w:val="1"/>
      <w:numFmt w:val="lowerLetter"/>
      <w:lvlText w:val="%2."/>
      <w:lvlJc w:val="left"/>
      <w:pPr>
        <w:ind w:left="1635" w:hanging="360"/>
      </w:pPr>
    </w:lvl>
    <w:lvl w:ilvl="2" w:tplc="0408001B" w:tentative="1">
      <w:start w:val="1"/>
      <w:numFmt w:val="lowerRoman"/>
      <w:lvlText w:val="%3."/>
      <w:lvlJc w:val="right"/>
      <w:pPr>
        <w:ind w:left="2355" w:hanging="180"/>
      </w:pPr>
    </w:lvl>
    <w:lvl w:ilvl="3" w:tplc="0408000F" w:tentative="1">
      <w:start w:val="1"/>
      <w:numFmt w:val="decimal"/>
      <w:lvlText w:val="%4."/>
      <w:lvlJc w:val="left"/>
      <w:pPr>
        <w:ind w:left="3075" w:hanging="360"/>
      </w:pPr>
    </w:lvl>
    <w:lvl w:ilvl="4" w:tplc="04080019" w:tentative="1">
      <w:start w:val="1"/>
      <w:numFmt w:val="lowerLetter"/>
      <w:lvlText w:val="%5."/>
      <w:lvlJc w:val="left"/>
      <w:pPr>
        <w:ind w:left="3795" w:hanging="360"/>
      </w:pPr>
    </w:lvl>
    <w:lvl w:ilvl="5" w:tplc="0408001B" w:tentative="1">
      <w:start w:val="1"/>
      <w:numFmt w:val="lowerRoman"/>
      <w:lvlText w:val="%6."/>
      <w:lvlJc w:val="right"/>
      <w:pPr>
        <w:ind w:left="4515" w:hanging="180"/>
      </w:pPr>
    </w:lvl>
    <w:lvl w:ilvl="6" w:tplc="0408000F" w:tentative="1">
      <w:start w:val="1"/>
      <w:numFmt w:val="decimal"/>
      <w:lvlText w:val="%7."/>
      <w:lvlJc w:val="left"/>
      <w:pPr>
        <w:ind w:left="5235" w:hanging="360"/>
      </w:pPr>
    </w:lvl>
    <w:lvl w:ilvl="7" w:tplc="04080019" w:tentative="1">
      <w:start w:val="1"/>
      <w:numFmt w:val="lowerLetter"/>
      <w:lvlText w:val="%8."/>
      <w:lvlJc w:val="left"/>
      <w:pPr>
        <w:ind w:left="5955" w:hanging="360"/>
      </w:pPr>
    </w:lvl>
    <w:lvl w:ilvl="8" w:tplc="0408001B" w:tentative="1">
      <w:start w:val="1"/>
      <w:numFmt w:val="lowerRoman"/>
      <w:lvlText w:val="%9."/>
      <w:lvlJc w:val="right"/>
      <w:pPr>
        <w:ind w:left="6675" w:hanging="180"/>
      </w:pPr>
    </w:lvl>
  </w:abstractNum>
  <w:abstractNum w:abstractNumId="32" w15:restartNumberingAfterBreak="0">
    <w:nsid w:val="730961B6"/>
    <w:multiLevelType w:val="hybridMultilevel"/>
    <w:tmpl w:val="07FA60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7BB07454"/>
    <w:multiLevelType w:val="hybridMultilevel"/>
    <w:tmpl w:val="109C9B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DC8488C"/>
    <w:multiLevelType w:val="hybridMultilevel"/>
    <w:tmpl w:val="E5B26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49612313">
    <w:abstractNumId w:val="13"/>
  </w:num>
  <w:num w:numId="2" w16cid:durableId="292515759">
    <w:abstractNumId w:val="18"/>
  </w:num>
  <w:num w:numId="3" w16cid:durableId="2144888197">
    <w:abstractNumId w:val="19"/>
  </w:num>
  <w:num w:numId="4" w16cid:durableId="1060521437">
    <w:abstractNumId w:val="25"/>
  </w:num>
  <w:num w:numId="5" w16cid:durableId="426192337">
    <w:abstractNumId w:val="24"/>
  </w:num>
  <w:num w:numId="6" w16cid:durableId="75130241">
    <w:abstractNumId w:val="23"/>
  </w:num>
  <w:num w:numId="7" w16cid:durableId="860624520">
    <w:abstractNumId w:val="7"/>
  </w:num>
  <w:num w:numId="8" w16cid:durableId="320551242">
    <w:abstractNumId w:val="33"/>
  </w:num>
  <w:num w:numId="9" w16cid:durableId="2115249782">
    <w:abstractNumId w:val="16"/>
  </w:num>
  <w:num w:numId="10" w16cid:durableId="230963786">
    <w:abstractNumId w:val="29"/>
  </w:num>
  <w:num w:numId="11" w16cid:durableId="173113091">
    <w:abstractNumId w:val="31"/>
  </w:num>
  <w:num w:numId="12" w16cid:durableId="2088729259">
    <w:abstractNumId w:val="15"/>
  </w:num>
  <w:num w:numId="13" w16cid:durableId="2014336879">
    <w:abstractNumId w:val="30"/>
  </w:num>
  <w:num w:numId="14" w16cid:durableId="21135047">
    <w:abstractNumId w:val="6"/>
  </w:num>
  <w:num w:numId="15" w16cid:durableId="2008364879">
    <w:abstractNumId w:val="9"/>
  </w:num>
  <w:num w:numId="16" w16cid:durableId="202837834">
    <w:abstractNumId w:val="28"/>
  </w:num>
  <w:num w:numId="17" w16cid:durableId="1092896281">
    <w:abstractNumId w:val="26"/>
  </w:num>
  <w:num w:numId="18" w16cid:durableId="1129712254">
    <w:abstractNumId w:val="8"/>
  </w:num>
  <w:num w:numId="19" w16cid:durableId="617832912">
    <w:abstractNumId w:val="2"/>
  </w:num>
  <w:num w:numId="20" w16cid:durableId="1099981362">
    <w:abstractNumId w:val="1"/>
  </w:num>
  <w:num w:numId="21" w16cid:durableId="1438137802">
    <w:abstractNumId w:val="3"/>
  </w:num>
  <w:num w:numId="22" w16cid:durableId="1511291922">
    <w:abstractNumId w:val="0"/>
  </w:num>
  <w:num w:numId="23" w16cid:durableId="1396707204">
    <w:abstractNumId w:val="20"/>
  </w:num>
  <w:num w:numId="24" w16cid:durableId="913468769">
    <w:abstractNumId w:val="22"/>
  </w:num>
  <w:num w:numId="25" w16cid:durableId="224534372">
    <w:abstractNumId w:val="34"/>
  </w:num>
  <w:num w:numId="26" w16cid:durableId="532958078">
    <w:abstractNumId w:val="32"/>
  </w:num>
  <w:num w:numId="27" w16cid:durableId="723993866">
    <w:abstractNumId w:val="17"/>
  </w:num>
  <w:num w:numId="28" w16cid:durableId="282538497">
    <w:abstractNumId w:val="5"/>
  </w:num>
  <w:num w:numId="29" w16cid:durableId="1964536620">
    <w:abstractNumId w:val="12"/>
  </w:num>
  <w:num w:numId="30" w16cid:durableId="1661159695">
    <w:abstractNumId w:val="14"/>
  </w:num>
  <w:num w:numId="31" w16cid:durableId="586576775">
    <w:abstractNumId w:val="27"/>
  </w:num>
  <w:num w:numId="32" w16cid:durableId="1322079166">
    <w:abstractNumId w:val="10"/>
  </w:num>
  <w:num w:numId="33" w16cid:durableId="845482659">
    <w:abstractNumId w:val="11"/>
  </w:num>
  <w:num w:numId="34" w16cid:durableId="1465540614">
    <w:abstractNumId w:val="4"/>
  </w:num>
  <w:num w:numId="35" w16cid:durableId="7545183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49"/>
    <w:rsid w:val="00004327"/>
    <w:rsid w:val="00010656"/>
    <w:rsid w:val="00014BA2"/>
    <w:rsid w:val="000472D3"/>
    <w:rsid w:val="000473C9"/>
    <w:rsid w:val="0005016B"/>
    <w:rsid w:val="000654DA"/>
    <w:rsid w:val="00065611"/>
    <w:rsid w:val="00067B25"/>
    <w:rsid w:val="00077D3D"/>
    <w:rsid w:val="000850F3"/>
    <w:rsid w:val="00085B83"/>
    <w:rsid w:val="0008703F"/>
    <w:rsid w:val="000969DE"/>
    <w:rsid w:val="000B1466"/>
    <w:rsid w:val="000B2786"/>
    <w:rsid w:val="000C1B46"/>
    <w:rsid w:val="000D0F81"/>
    <w:rsid w:val="000D2741"/>
    <w:rsid w:val="000D6763"/>
    <w:rsid w:val="000E56EC"/>
    <w:rsid w:val="000E6F6B"/>
    <w:rsid w:val="000F24BE"/>
    <w:rsid w:val="000F6F39"/>
    <w:rsid w:val="000F7429"/>
    <w:rsid w:val="001202F4"/>
    <w:rsid w:val="0012151B"/>
    <w:rsid w:val="00123F5B"/>
    <w:rsid w:val="001260A4"/>
    <w:rsid w:val="00127EC8"/>
    <w:rsid w:val="001614B2"/>
    <w:rsid w:val="0016370F"/>
    <w:rsid w:val="0017187D"/>
    <w:rsid w:val="00174D2E"/>
    <w:rsid w:val="00175DAA"/>
    <w:rsid w:val="001830EB"/>
    <w:rsid w:val="00184A04"/>
    <w:rsid w:val="00196A78"/>
    <w:rsid w:val="001A1AEC"/>
    <w:rsid w:val="001A568E"/>
    <w:rsid w:val="001A6C45"/>
    <w:rsid w:val="001B0891"/>
    <w:rsid w:val="001B63B4"/>
    <w:rsid w:val="001C7095"/>
    <w:rsid w:val="001E3389"/>
    <w:rsid w:val="001F3928"/>
    <w:rsid w:val="001F425E"/>
    <w:rsid w:val="001F7C71"/>
    <w:rsid w:val="002116B0"/>
    <w:rsid w:val="0021289F"/>
    <w:rsid w:val="002130EC"/>
    <w:rsid w:val="0022747B"/>
    <w:rsid w:val="00240AA9"/>
    <w:rsid w:val="002714A9"/>
    <w:rsid w:val="0027578A"/>
    <w:rsid w:val="00276C47"/>
    <w:rsid w:val="0028270C"/>
    <w:rsid w:val="00290140"/>
    <w:rsid w:val="002A0E83"/>
    <w:rsid w:val="002A1761"/>
    <w:rsid w:val="002B03B3"/>
    <w:rsid w:val="002B1D44"/>
    <w:rsid w:val="002C08C3"/>
    <w:rsid w:val="002E617F"/>
    <w:rsid w:val="002F2B4C"/>
    <w:rsid w:val="002F3C14"/>
    <w:rsid w:val="002F4BEE"/>
    <w:rsid w:val="00300E10"/>
    <w:rsid w:val="0030682E"/>
    <w:rsid w:val="003210D0"/>
    <w:rsid w:val="003320B8"/>
    <w:rsid w:val="00342C26"/>
    <w:rsid w:val="00351DEE"/>
    <w:rsid w:val="0035257C"/>
    <w:rsid w:val="00352CC4"/>
    <w:rsid w:val="00360149"/>
    <w:rsid w:val="003611FD"/>
    <w:rsid w:val="00362B64"/>
    <w:rsid w:val="00372B84"/>
    <w:rsid w:val="00372E12"/>
    <w:rsid w:val="00384BAE"/>
    <w:rsid w:val="00395ECE"/>
    <w:rsid w:val="003974E0"/>
    <w:rsid w:val="003A2C21"/>
    <w:rsid w:val="003B035D"/>
    <w:rsid w:val="003B05E5"/>
    <w:rsid w:val="003B2BC7"/>
    <w:rsid w:val="003D6BAC"/>
    <w:rsid w:val="003E5A93"/>
    <w:rsid w:val="00401DAE"/>
    <w:rsid w:val="004138D8"/>
    <w:rsid w:val="00416E78"/>
    <w:rsid w:val="00430B7C"/>
    <w:rsid w:val="00435638"/>
    <w:rsid w:val="0044009A"/>
    <w:rsid w:val="00480406"/>
    <w:rsid w:val="00496335"/>
    <w:rsid w:val="00496CB9"/>
    <w:rsid w:val="004D061C"/>
    <w:rsid w:val="004D4383"/>
    <w:rsid w:val="004E1E6F"/>
    <w:rsid w:val="004E2CC0"/>
    <w:rsid w:val="004F27AE"/>
    <w:rsid w:val="005121D1"/>
    <w:rsid w:val="005269DC"/>
    <w:rsid w:val="005415FE"/>
    <w:rsid w:val="00542DF1"/>
    <w:rsid w:val="005437C7"/>
    <w:rsid w:val="00553D44"/>
    <w:rsid w:val="00554462"/>
    <w:rsid w:val="0055743F"/>
    <w:rsid w:val="00565B7A"/>
    <w:rsid w:val="00566EF2"/>
    <w:rsid w:val="005727AE"/>
    <w:rsid w:val="00576E83"/>
    <w:rsid w:val="005771E4"/>
    <w:rsid w:val="00596ABA"/>
    <w:rsid w:val="005B17E2"/>
    <w:rsid w:val="005B23AB"/>
    <w:rsid w:val="005E3A07"/>
    <w:rsid w:val="005F057C"/>
    <w:rsid w:val="00620370"/>
    <w:rsid w:val="00644E3B"/>
    <w:rsid w:val="00645CAF"/>
    <w:rsid w:val="00651C88"/>
    <w:rsid w:val="00655C96"/>
    <w:rsid w:val="00667815"/>
    <w:rsid w:val="0067028D"/>
    <w:rsid w:val="00682A46"/>
    <w:rsid w:val="00696529"/>
    <w:rsid w:val="00696917"/>
    <w:rsid w:val="006A098E"/>
    <w:rsid w:val="006A1963"/>
    <w:rsid w:val="006B030F"/>
    <w:rsid w:val="006B4759"/>
    <w:rsid w:val="006B6C1D"/>
    <w:rsid w:val="006F385A"/>
    <w:rsid w:val="006F3FA5"/>
    <w:rsid w:val="00714938"/>
    <w:rsid w:val="00724725"/>
    <w:rsid w:val="007314C9"/>
    <w:rsid w:val="00747E62"/>
    <w:rsid w:val="00772EF8"/>
    <w:rsid w:val="00783D12"/>
    <w:rsid w:val="00786AA4"/>
    <w:rsid w:val="00787820"/>
    <w:rsid w:val="007939C8"/>
    <w:rsid w:val="00794E13"/>
    <w:rsid w:val="007B156A"/>
    <w:rsid w:val="007C1F2D"/>
    <w:rsid w:val="007C1FE1"/>
    <w:rsid w:val="007C3B86"/>
    <w:rsid w:val="007D0753"/>
    <w:rsid w:val="007D5CDC"/>
    <w:rsid w:val="007E6701"/>
    <w:rsid w:val="007E7227"/>
    <w:rsid w:val="007F6236"/>
    <w:rsid w:val="00811956"/>
    <w:rsid w:val="00834163"/>
    <w:rsid w:val="0084188F"/>
    <w:rsid w:val="00846D9B"/>
    <w:rsid w:val="0084732C"/>
    <w:rsid w:val="0085013B"/>
    <w:rsid w:val="0086288B"/>
    <w:rsid w:val="0087105B"/>
    <w:rsid w:val="0087237E"/>
    <w:rsid w:val="00872521"/>
    <w:rsid w:val="00874C9C"/>
    <w:rsid w:val="00875C55"/>
    <w:rsid w:val="0088264C"/>
    <w:rsid w:val="00885A4C"/>
    <w:rsid w:val="0089462D"/>
    <w:rsid w:val="0089787A"/>
    <w:rsid w:val="008E03FA"/>
    <w:rsid w:val="008E6B9D"/>
    <w:rsid w:val="008F1B8F"/>
    <w:rsid w:val="008F3527"/>
    <w:rsid w:val="00907DBA"/>
    <w:rsid w:val="0091179E"/>
    <w:rsid w:val="00924C9A"/>
    <w:rsid w:val="009303B2"/>
    <w:rsid w:val="009304A5"/>
    <w:rsid w:val="009337FE"/>
    <w:rsid w:val="009503BC"/>
    <w:rsid w:val="009553E1"/>
    <w:rsid w:val="0097191A"/>
    <w:rsid w:val="00972776"/>
    <w:rsid w:val="00985DFD"/>
    <w:rsid w:val="009937B6"/>
    <w:rsid w:val="009C125D"/>
    <w:rsid w:val="009C47B8"/>
    <w:rsid w:val="009E1C56"/>
    <w:rsid w:val="009E62B5"/>
    <w:rsid w:val="009F3484"/>
    <w:rsid w:val="00A00E1A"/>
    <w:rsid w:val="00A40143"/>
    <w:rsid w:val="00A412CC"/>
    <w:rsid w:val="00A42170"/>
    <w:rsid w:val="00A53FF5"/>
    <w:rsid w:val="00A71298"/>
    <w:rsid w:val="00A839E2"/>
    <w:rsid w:val="00A857E1"/>
    <w:rsid w:val="00A8720C"/>
    <w:rsid w:val="00A943A9"/>
    <w:rsid w:val="00A95C4F"/>
    <w:rsid w:val="00AA3B32"/>
    <w:rsid w:val="00AA3F9B"/>
    <w:rsid w:val="00AB0478"/>
    <w:rsid w:val="00AB6040"/>
    <w:rsid w:val="00AC275A"/>
    <w:rsid w:val="00AD5F48"/>
    <w:rsid w:val="00AD6072"/>
    <w:rsid w:val="00AE25D8"/>
    <w:rsid w:val="00AE446E"/>
    <w:rsid w:val="00B0107B"/>
    <w:rsid w:val="00B01179"/>
    <w:rsid w:val="00B139EC"/>
    <w:rsid w:val="00B2652E"/>
    <w:rsid w:val="00B4385A"/>
    <w:rsid w:val="00B503D0"/>
    <w:rsid w:val="00B62461"/>
    <w:rsid w:val="00B645E4"/>
    <w:rsid w:val="00B71209"/>
    <w:rsid w:val="00B74474"/>
    <w:rsid w:val="00B86769"/>
    <w:rsid w:val="00B90A28"/>
    <w:rsid w:val="00B93265"/>
    <w:rsid w:val="00BC3A7C"/>
    <w:rsid w:val="00BC403F"/>
    <w:rsid w:val="00BE54D9"/>
    <w:rsid w:val="00BF16AF"/>
    <w:rsid w:val="00C01567"/>
    <w:rsid w:val="00C35518"/>
    <w:rsid w:val="00C40372"/>
    <w:rsid w:val="00C658C4"/>
    <w:rsid w:val="00C75A81"/>
    <w:rsid w:val="00C84C91"/>
    <w:rsid w:val="00CB5933"/>
    <w:rsid w:val="00CB5FB0"/>
    <w:rsid w:val="00CB6317"/>
    <w:rsid w:val="00CB7EBB"/>
    <w:rsid w:val="00CC3A02"/>
    <w:rsid w:val="00CE1BF4"/>
    <w:rsid w:val="00CE3356"/>
    <w:rsid w:val="00CE4D2F"/>
    <w:rsid w:val="00CE7763"/>
    <w:rsid w:val="00CE7F41"/>
    <w:rsid w:val="00CF1A88"/>
    <w:rsid w:val="00D123B6"/>
    <w:rsid w:val="00D25931"/>
    <w:rsid w:val="00D2774F"/>
    <w:rsid w:val="00D3005B"/>
    <w:rsid w:val="00D310E5"/>
    <w:rsid w:val="00D42B41"/>
    <w:rsid w:val="00D442FE"/>
    <w:rsid w:val="00D64C69"/>
    <w:rsid w:val="00D660F5"/>
    <w:rsid w:val="00D663B0"/>
    <w:rsid w:val="00D73FEE"/>
    <w:rsid w:val="00D86CFB"/>
    <w:rsid w:val="00D87279"/>
    <w:rsid w:val="00D87671"/>
    <w:rsid w:val="00D927CD"/>
    <w:rsid w:val="00D97EF4"/>
    <w:rsid w:val="00DA00A9"/>
    <w:rsid w:val="00DA4FBB"/>
    <w:rsid w:val="00DB32A1"/>
    <w:rsid w:val="00DB5E23"/>
    <w:rsid w:val="00DD2609"/>
    <w:rsid w:val="00DE4F56"/>
    <w:rsid w:val="00DF1DD1"/>
    <w:rsid w:val="00DF6F1B"/>
    <w:rsid w:val="00E047E1"/>
    <w:rsid w:val="00E06B8E"/>
    <w:rsid w:val="00E17F41"/>
    <w:rsid w:val="00E30D13"/>
    <w:rsid w:val="00E373A2"/>
    <w:rsid w:val="00E5195E"/>
    <w:rsid w:val="00E53990"/>
    <w:rsid w:val="00E67610"/>
    <w:rsid w:val="00E706C5"/>
    <w:rsid w:val="00E710B9"/>
    <w:rsid w:val="00E86753"/>
    <w:rsid w:val="00E869B1"/>
    <w:rsid w:val="00E91CD5"/>
    <w:rsid w:val="00E964E7"/>
    <w:rsid w:val="00EA7814"/>
    <w:rsid w:val="00EC4EC1"/>
    <w:rsid w:val="00ED44B3"/>
    <w:rsid w:val="00ED4983"/>
    <w:rsid w:val="00EE227B"/>
    <w:rsid w:val="00EE40E2"/>
    <w:rsid w:val="00EE6848"/>
    <w:rsid w:val="00EE6FD5"/>
    <w:rsid w:val="00F05826"/>
    <w:rsid w:val="00F16BB5"/>
    <w:rsid w:val="00F27F0F"/>
    <w:rsid w:val="00F357DB"/>
    <w:rsid w:val="00F5496B"/>
    <w:rsid w:val="00F603FB"/>
    <w:rsid w:val="00F934E0"/>
    <w:rsid w:val="00FB7A2D"/>
    <w:rsid w:val="00FD602A"/>
    <w:rsid w:val="00FF24B3"/>
    <w:rsid w:val="00FF7C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4F43A"/>
  <w15:chartTrackingRefBased/>
  <w15:docId w15:val="{E910E978-8591-4EB4-99D2-6C14D8F9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360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360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nhideWhenUsed/>
    <w:qFormat/>
    <w:rsid w:val="0036014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6014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nhideWhenUsed/>
    <w:qFormat/>
    <w:rsid w:val="0036014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nhideWhenUsed/>
    <w:qFormat/>
    <w:rsid w:val="003601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nhideWhenUsed/>
    <w:qFormat/>
    <w:rsid w:val="003601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nhideWhenUsed/>
    <w:qFormat/>
    <w:rsid w:val="003601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nhideWhenUsed/>
    <w:qFormat/>
    <w:rsid w:val="003601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6014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rsid w:val="0036014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6014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6014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6014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6014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6014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6014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60149"/>
    <w:rPr>
      <w:rFonts w:eastAsiaTheme="majorEastAsia" w:cstheme="majorBidi"/>
      <w:color w:val="272727" w:themeColor="text1" w:themeTint="D8"/>
    </w:rPr>
  </w:style>
  <w:style w:type="paragraph" w:styleId="a3">
    <w:name w:val="Title"/>
    <w:basedOn w:val="a"/>
    <w:next w:val="a"/>
    <w:link w:val="Char"/>
    <w:uiPriority w:val="10"/>
    <w:qFormat/>
    <w:rsid w:val="00360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6014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6014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6014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60149"/>
    <w:pPr>
      <w:spacing w:before="160"/>
      <w:jc w:val="center"/>
    </w:pPr>
    <w:rPr>
      <w:i/>
      <w:iCs/>
      <w:color w:val="404040" w:themeColor="text1" w:themeTint="BF"/>
    </w:rPr>
  </w:style>
  <w:style w:type="character" w:customStyle="1" w:styleId="Char1">
    <w:name w:val="Απόσπασμα Char"/>
    <w:basedOn w:val="a0"/>
    <w:link w:val="a5"/>
    <w:uiPriority w:val="29"/>
    <w:rsid w:val="00360149"/>
    <w:rPr>
      <w:i/>
      <w:iCs/>
      <w:color w:val="404040" w:themeColor="text1" w:themeTint="BF"/>
    </w:rPr>
  </w:style>
  <w:style w:type="paragraph" w:styleId="a6">
    <w:name w:val="List Paragraph"/>
    <w:aliases w:val="Bullet2,Bullet21,Bullet22,Bullet23,Bullet211,Bullet24,Bullet25,Bullet26,Bullet27,bl11,Bullet212,Bullet28,bl12,Bullet213,Bullet29,bl13,Bullet214,Bullet210,Bullet215,Γράφημα,Παράγραφος λίστας2,Liste à puces retrait droite,List Paragraph"/>
    <w:basedOn w:val="a"/>
    <w:link w:val="Char2"/>
    <w:uiPriority w:val="1"/>
    <w:qFormat/>
    <w:rsid w:val="00360149"/>
    <w:pPr>
      <w:ind w:left="720"/>
      <w:contextualSpacing/>
    </w:pPr>
  </w:style>
  <w:style w:type="character" w:styleId="a7">
    <w:name w:val="Intense Emphasis"/>
    <w:basedOn w:val="a0"/>
    <w:uiPriority w:val="21"/>
    <w:qFormat/>
    <w:rsid w:val="00360149"/>
    <w:rPr>
      <w:i/>
      <w:iCs/>
      <w:color w:val="0F4761" w:themeColor="accent1" w:themeShade="BF"/>
    </w:rPr>
  </w:style>
  <w:style w:type="paragraph" w:styleId="a8">
    <w:name w:val="Intense Quote"/>
    <w:basedOn w:val="a"/>
    <w:next w:val="a"/>
    <w:link w:val="Char3"/>
    <w:uiPriority w:val="30"/>
    <w:qFormat/>
    <w:rsid w:val="00360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360149"/>
    <w:rPr>
      <w:i/>
      <w:iCs/>
      <w:color w:val="0F4761" w:themeColor="accent1" w:themeShade="BF"/>
    </w:rPr>
  </w:style>
  <w:style w:type="character" w:styleId="a9">
    <w:name w:val="Intense Reference"/>
    <w:basedOn w:val="a0"/>
    <w:uiPriority w:val="32"/>
    <w:qFormat/>
    <w:rsid w:val="00360149"/>
    <w:rPr>
      <w:b/>
      <w:bCs/>
      <w:smallCaps/>
      <w:color w:val="0F4761" w:themeColor="accent1" w:themeShade="BF"/>
      <w:spacing w:val="5"/>
    </w:rPr>
  </w:style>
  <w:style w:type="table" w:styleId="aa">
    <w:name w:val="Table Grid"/>
    <w:basedOn w:val="a1"/>
    <w:rsid w:val="001B6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1F2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b">
    <w:name w:val="header"/>
    <w:basedOn w:val="a"/>
    <w:link w:val="Char4"/>
    <w:uiPriority w:val="99"/>
    <w:unhideWhenUsed/>
    <w:rsid w:val="0089462D"/>
    <w:pPr>
      <w:tabs>
        <w:tab w:val="center" w:pos="4153"/>
        <w:tab w:val="right" w:pos="8306"/>
      </w:tabs>
      <w:spacing w:after="0" w:line="240" w:lineRule="auto"/>
    </w:pPr>
  </w:style>
  <w:style w:type="character" w:customStyle="1" w:styleId="Char4">
    <w:name w:val="Κεφαλίδα Char"/>
    <w:basedOn w:val="a0"/>
    <w:link w:val="ab"/>
    <w:uiPriority w:val="99"/>
    <w:rsid w:val="0089462D"/>
  </w:style>
  <w:style w:type="paragraph" w:styleId="ac">
    <w:name w:val="footer"/>
    <w:basedOn w:val="a"/>
    <w:link w:val="Char5"/>
    <w:uiPriority w:val="99"/>
    <w:unhideWhenUsed/>
    <w:rsid w:val="0089462D"/>
    <w:pPr>
      <w:tabs>
        <w:tab w:val="center" w:pos="4153"/>
        <w:tab w:val="right" w:pos="8306"/>
      </w:tabs>
      <w:spacing w:after="0" w:line="240" w:lineRule="auto"/>
    </w:pPr>
  </w:style>
  <w:style w:type="character" w:customStyle="1" w:styleId="Char5">
    <w:name w:val="Υποσέλιδο Char"/>
    <w:basedOn w:val="a0"/>
    <w:link w:val="ac"/>
    <w:uiPriority w:val="99"/>
    <w:rsid w:val="0089462D"/>
  </w:style>
  <w:style w:type="paragraph" w:customStyle="1" w:styleId="Arial11pt">
    <w:name w:val="Στυλ Arial 11 pt Πλήρης"/>
    <w:basedOn w:val="a"/>
    <w:rsid w:val="00FF24B3"/>
    <w:pPr>
      <w:suppressAutoHyphens/>
      <w:spacing w:before="120" w:after="120" w:line="276" w:lineRule="auto"/>
      <w:jc w:val="both"/>
    </w:pPr>
    <w:rPr>
      <w:rFonts w:ascii="Calibri" w:eastAsia="Times New Roman" w:hAnsi="Calibri" w:cs="Times New Roman"/>
      <w:kern w:val="0"/>
      <w:szCs w:val="20"/>
      <w:lang w:eastAsia="ar-SA"/>
      <w14:ligatures w14:val="none"/>
    </w:rPr>
  </w:style>
  <w:style w:type="character" w:customStyle="1" w:styleId="Char2">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6"/>
    <w:uiPriority w:val="1"/>
    <w:qFormat/>
    <w:locked/>
    <w:rsid w:val="004E2CC0"/>
  </w:style>
  <w:style w:type="table" w:customStyle="1" w:styleId="10">
    <w:name w:val="Πλέγμα πίνακα1"/>
    <w:basedOn w:val="a1"/>
    <w:next w:val="aa"/>
    <w:rsid w:val="00D660F5"/>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620370"/>
    <w:rPr>
      <w:color w:val="0000FF"/>
      <w:u w:val="single"/>
    </w:rPr>
  </w:style>
  <w:style w:type="character" w:styleId="ad">
    <w:name w:val="Unresolved Mention"/>
    <w:basedOn w:val="a0"/>
    <w:uiPriority w:val="99"/>
    <w:semiHidden/>
    <w:unhideWhenUsed/>
    <w:rsid w:val="00620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ipiros@mou.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fepae.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pa-epirus.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p.opske.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4D2FB-DBE2-4E23-8989-9A37A980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11</Pages>
  <Words>2737</Words>
  <Characters>14782</Characters>
  <Application>Microsoft Office Word</Application>
  <DocSecurity>0</DocSecurity>
  <Lines>123</Lines>
  <Paragraphs>34</Paragraphs>
  <ScaleCrop>false</ScaleCrop>
  <HeadingPairs>
    <vt:vector size="2" baseType="variant">
      <vt:variant>
        <vt:lpstr>Τίτλος</vt:lpstr>
      </vt:variant>
      <vt:variant>
        <vt:i4>1</vt:i4>
      </vt:variant>
    </vt:vector>
  </HeadingPairs>
  <TitlesOfParts>
    <vt:vector size="1" baseType="lpstr">
      <vt:lpstr/>
    </vt:vector>
  </TitlesOfParts>
  <Company>MOU</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ΜΑΤΣΑΓΚΑΣ ΕΜΜΑΝΟΥΗΛ</dc:creator>
  <cp:keywords/>
  <dc:description/>
  <cp:lastModifiedBy>ΜΑΤΣΑΓΚΑΣ ΕΜΜΑΝΟΥΗΛ</cp:lastModifiedBy>
  <cp:revision>197</cp:revision>
  <dcterms:created xsi:type="dcterms:W3CDTF">2025-02-05T12:40:00Z</dcterms:created>
  <dcterms:modified xsi:type="dcterms:W3CDTF">2025-07-31T11:01:00Z</dcterms:modified>
</cp:coreProperties>
</file>