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041B" w14:textId="77777777" w:rsidR="00197609" w:rsidRDefault="00197609">
      <w:pPr>
        <w:widowControl w:val="0"/>
        <w:autoSpaceDE w:val="0"/>
        <w:spacing w:after="0"/>
      </w:pPr>
    </w:p>
    <w:p w14:paraId="75C544F7" w14:textId="77777777" w:rsidR="00197609" w:rsidRPr="00FA366C" w:rsidRDefault="00000000">
      <w:pPr>
        <w:widowControl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color w:val="FF0000"/>
          <w:sz w:val="24"/>
          <w:lang w:val="el-GR" w:eastAsia="en-US"/>
        </w:rPr>
        <w:t>Π</w:t>
      </w:r>
      <w:r>
        <w:rPr>
          <w:rFonts w:ascii="Times New Roman" w:hAnsi="Times New Roman" w:cs="Times New Roman"/>
          <w:b/>
          <w:color w:val="FF0000"/>
          <w:sz w:val="24"/>
          <w:lang w:val="el-GR"/>
        </w:rPr>
        <w:t xml:space="preserve">αράρτημα Ι – Οικονομική Προσφορά (πρότυπο) </w:t>
      </w:r>
    </w:p>
    <w:p w14:paraId="2BF3AAAC" w14:textId="77777777" w:rsidR="00197609" w:rsidRDefault="00000000">
      <w:pPr>
        <w:pStyle w:val="Default"/>
        <w:jc w:val="center"/>
      </w:pPr>
      <w:bookmarkStart w:id="0" w:name="_Hlk79152248"/>
      <w:r>
        <w:rPr>
          <w:rFonts w:ascii="Times New Roman" w:hAnsi="Times New Roman" w:cs="Times New Roman"/>
          <w:b/>
          <w:bCs/>
        </w:rPr>
        <w:t>Προς:</w:t>
      </w:r>
    </w:p>
    <w:p w14:paraId="3DE75489" w14:textId="77777777" w:rsidR="00197609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6EA2F39E" w14:textId="77777777" w:rsidR="00197609" w:rsidRPr="00FA366C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 πλαίσια του έργου </w:t>
      </w:r>
      <w:r>
        <w:rPr>
          <w:rFonts w:ascii="Times New Roman" w:hAnsi="Times New Roman" w:cs="Times New Roman"/>
          <w:b/>
          <w:lang w:val="el-GR" w:eastAsia="en-US"/>
        </w:rPr>
        <w:t xml:space="preserve">ΕΠΑΛΘ 2014-2020 με </w:t>
      </w:r>
      <w:r>
        <w:rPr>
          <w:rFonts w:ascii="Times New Roman" w:hAnsi="Times New Roman" w:cs="Times New Roman"/>
          <w:b/>
          <w:lang w:val="en-US" w:eastAsia="en-US"/>
        </w:rPr>
        <w:t>MIS</w:t>
      </w:r>
      <w:r>
        <w:rPr>
          <w:rFonts w:ascii="Times New Roman" w:hAnsi="Times New Roman" w:cs="Times New Roman"/>
          <w:b/>
          <w:lang w:val="el-GR" w:eastAsia="en-US"/>
        </w:rPr>
        <w:t xml:space="preserve"> 5066824 </w:t>
      </w:r>
      <w:bookmarkEnd w:id="0"/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«Πρόγραμμα Ανάδειξης και Προβολής Προϊόντων Ιχθυοκαλλιέργειας Θεσπρωτίας» </w:t>
      </w:r>
      <w:r>
        <w:rPr>
          <w:rFonts w:ascii="Times New Roman" w:hAnsi="Times New Roman" w:cs="Times New Roman"/>
          <w:b/>
          <w:sz w:val="24"/>
          <w:lang w:val="el-GR"/>
        </w:rPr>
        <w:t xml:space="preserve"> του Επιμελητηρίου Θεσπρωτίας </w:t>
      </w:r>
    </w:p>
    <w:p w14:paraId="7C68EB28" w14:textId="77777777" w:rsidR="00197609" w:rsidRPr="00FA366C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(Υπ.8-ΑΠΡΟΒΛΕΠΤΑ) </w:t>
      </w:r>
    </w:p>
    <w:p w14:paraId="601259FC" w14:textId="77777777" w:rsidR="00197609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Για την </w:t>
      </w:r>
      <w:r>
        <w:rPr>
          <w:rFonts w:ascii="Times New Roman" w:hAnsi="Times New Roman" w:cs="Times New Roman"/>
          <w:b/>
          <w:bCs/>
          <w:color w:val="auto"/>
        </w:rPr>
        <w:t>Πρόσκληση Υποβολής Προσφορών (Αρ. Πρωτ. 3016/29.7.2022)</w:t>
      </w:r>
    </w:p>
    <w:p w14:paraId="3B130D83" w14:textId="77777777" w:rsidR="00197609" w:rsidRPr="00FA366C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για την Προμήθεια Εκθεσιακού εξοπλισμού για τις ανάγκες υλοποίησης της χρηματοδοτούμενης Πράξης στο πλαίσιο του ΕΠΑΛΘ 2014-2020 με </w:t>
      </w:r>
      <w:r>
        <w:rPr>
          <w:rFonts w:ascii="Times New Roman" w:eastAsia="SimSun" w:hAnsi="Times New Roman" w:cs="Times New Roman"/>
          <w:b/>
          <w:sz w:val="24"/>
          <w:lang w:val="en-US" w:eastAsia="en-US"/>
        </w:rPr>
        <w:t>MIS</w:t>
      </w: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 5066824 </w:t>
      </w:r>
    </w:p>
    <w:p w14:paraId="64FA22D2" w14:textId="77777777" w:rsidR="00197609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Ημερομηνία υποβολής: </w:t>
      </w:r>
    </w:p>
    <w:p w14:paraId="6B16B006" w14:textId="77777777" w:rsidR="00197609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Ο ΠΡΟΣΦΕΡΩΝ</w:t>
      </w:r>
    </w:p>
    <w:p w14:paraId="606BB8EF" w14:textId="77777777" w:rsidR="00197609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ΕΠΩΝΥΜΙΑ: </w:t>
      </w:r>
    </w:p>
    <w:p w14:paraId="1FA29240" w14:textId="77777777" w:rsidR="00197609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ΑΦΜ:                              ΔΟΥ:</w:t>
      </w:r>
    </w:p>
    <w:p w14:paraId="3AD16A88" w14:textId="77777777" w:rsidR="00197609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ΔΙΕΥΘΥΝΣΗ :</w:t>
      </w:r>
    </w:p>
    <w:p w14:paraId="0EF0AF9D" w14:textId="77777777" w:rsidR="00197609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ΤΗΛ:                                     , FAX:                          , </w:t>
      </w:r>
    </w:p>
    <w:p w14:paraId="428DC319" w14:textId="77777777" w:rsidR="00197609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E-MAIL:</w:t>
      </w:r>
    </w:p>
    <w:p w14:paraId="53825E3D" w14:textId="77777777" w:rsidR="00197609" w:rsidRDefault="00197609">
      <w:pPr>
        <w:pStyle w:val="Default"/>
        <w:rPr>
          <w:rFonts w:ascii="Times New Roman" w:hAnsi="Times New Roman" w:cs="Times New Roman"/>
        </w:rPr>
      </w:pPr>
    </w:p>
    <w:p w14:paraId="4B6620ED" w14:textId="77777777" w:rsidR="00197609" w:rsidRDefault="00197609">
      <w:pPr>
        <w:pStyle w:val="Default"/>
        <w:rPr>
          <w:rFonts w:ascii="Times New Roman" w:hAnsi="Times New Roman" w:cs="Times New Roman"/>
        </w:rPr>
      </w:pPr>
    </w:p>
    <w:tbl>
      <w:tblPr>
        <w:tblW w:w="9800" w:type="dxa"/>
        <w:tblInd w:w="-75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810"/>
        <w:gridCol w:w="1130"/>
        <w:gridCol w:w="1934"/>
        <w:gridCol w:w="1040"/>
        <w:gridCol w:w="1866"/>
      </w:tblGrid>
      <w:tr w:rsidR="00197609" w:rsidRPr="00FA366C" w14:paraId="08EA6F90" w14:textId="7777777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0AFA" w14:textId="77777777" w:rsidR="00197609" w:rsidRDefault="00000000">
            <w:pPr>
              <w:widowControl w:val="0"/>
              <w:autoSpaceDE w:val="0"/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Είδος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DB5C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Τεμ.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1749" w14:textId="77777777" w:rsidR="00197609" w:rsidRPr="00FA366C" w:rsidRDefault="00000000">
            <w:pPr>
              <w:widowControl w:val="0"/>
              <w:autoSpaceDE w:val="0"/>
              <w:jc w:val="center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Τιμή τεμαχίου (χωρίς ΦΠΑ σε €)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3492" w14:textId="77777777" w:rsidR="00197609" w:rsidRPr="00FA366C" w:rsidRDefault="00000000">
            <w:pPr>
              <w:widowControl w:val="0"/>
              <w:autoSpaceDE w:val="0"/>
              <w:jc w:val="center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Συνολική Προσφερόμενη Τιμή (χωρίς ΦΠΑ σε €)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91D8" w14:textId="77777777" w:rsidR="00197609" w:rsidRDefault="00000000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ΦΠΑ (σε €)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C5EB" w14:textId="77777777" w:rsidR="00197609" w:rsidRPr="00FA366C" w:rsidRDefault="00000000">
            <w:pPr>
              <w:widowControl w:val="0"/>
              <w:autoSpaceDE w:val="0"/>
              <w:jc w:val="center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  <w:t>Συνολική Αξία (με ΦΠΑ σε €)</w:t>
            </w:r>
          </w:p>
        </w:tc>
      </w:tr>
      <w:tr w:rsidR="00197609" w14:paraId="08D985D2" w14:textId="77777777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9AB7" w14:textId="77777777" w:rsidR="00197609" w:rsidRPr="00FA366C" w:rsidRDefault="00000000">
            <w:pPr>
              <w:widowControl w:val="0"/>
              <w:autoSpaceDE w:val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Φορητά στάντ αράχνη κουρμπαριστό (</w:t>
            </w:r>
            <w:r>
              <w:rPr>
                <w:rFonts w:ascii="Times New Roman" w:eastAsia="SimSun" w:hAnsi="Times New Roman" w:cs="Times New Roman"/>
                <w:b/>
                <w:sz w:val="24"/>
                <w:lang w:val="en-US" w:eastAsia="en-US"/>
              </w:rPr>
              <w:t>curved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) 3Χ4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292E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D95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C158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1C3E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71A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56B490B7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890E" w14:textId="77777777" w:rsidR="00197609" w:rsidRPr="00FA366C" w:rsidRDefault="00000000">
            <w:pPr>
              <w:widowControl w:val="0"/>
              <w:autoSpaceDE w:val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1</w:t>
            </w:r>
            <w:r>
              <w:rPr>
                <w:rFonts w:ascii="Times New Roman" w:eastAsia="SimSun" w:hAnsi="Times New Roman" w:cs="Times New Roman"/>
                <w:b/>
                <w:sz w:val="24"/>
                <w:vertAlign w:val="superscript"/>
                <w:lang w:val="el-GR" w:eastAsia="en-US"/>
              </w:rPr>
              <w:t>α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 xml:space="preserve"> Εκτυπώσεις ανταλ. Για σταντ αράχνη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A7AA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0CD6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2CAF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FF3A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431E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792444BE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ACDF" w14:textId="77777777" w:rsidR="00197609" w:rsidRDefault="00000000">
            <w:pPr>
              <w:widowControl w:val="0"/>
              <w:autoSpaceDE w:val="0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1β Πόδια σταθεροπ.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D289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9E59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883B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3FB6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01C2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0A551605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21FC" w14:textId="77777777" w:rsidR="00197609" w:rsidRDefault="00000000">
            <w:pPr>
              <w:widowControl w:val="0"/>
              <w:autoSpaceDE w:val="0"/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1γ LCD bra</w:t>
            </w:r>
            <w:r>
              <w:rPr>
                <w:rFonts w:ascii="Times New Roman" w:eastAsia="SimSun" w:hAnsi="Times New Roman" w:cs="Times New Roman"/>
                <w:b/>
                <w:sz w:val="24"/>
                <w:lang w:val="en-US" w:eastAsia="en-US"/>
              </w:rPr>
              <w:t>cket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AF37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B5C1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B914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19CB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5F4E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39E2852D" w14:textId="77777777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9C1" w14:textId="77777777" w:rsidR="00197609" w:rsidRPr="00FA366C" w:rsidRDefault="00000000">
            <w:pPr>
              <w:widowControl w:val="0"/>
              <w:autoSpaceDE w:val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Φορητό έπιπλο εκθέσεων – πάγκος υποδοχής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ED4E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9D7A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50D9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74AB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983D0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554F64B1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D52E" w14:textId="77777777" w:rsidR="00197609" w:rsidRDefault="00000000">
            <w:pPr>
              <w:widowControl w:val="0"/>
              <w:autoSpaceDE w:val="0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lastRenderedPageBreak/>
              <w:t>Φορητές πτυσσόμενες προσπεκτοθήκες Α4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2AA4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lang w:val="el-GR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A2C1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A365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5F5E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4E6C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197609" w14:paraId="49888794" w14:textId="7777777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C3DF" w14:textId="77777777" w:rsidR="00197609" w:rsidRDefault="0000000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Σύνολο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3F98" w14:textId="77777777" w:rsidR="00197609" w:rsidRDefault="00000000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6E2E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AAE2" w14:textId="77777777" w:rsidR="00197609" w:rsidRDefault="0019760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5C60CB0" w14:textId="77777777" w:rsidR="00197609" w:rsidRDefault="00000000">
      <w:pPr>
        <w:widowControl w:val="0"/>
        <w:autoSpaceDE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>Ο Προσφέρων</w:t>
      </w:r>
    </w:p>
    <w:p w14:paraId="69E18032" w14:textId="77777777" w:rsidR="00197609" w:rsidRDefault="00000000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                                                             (ονοματεπώνυμο και υπογραφή &amp; σφραγίδα)</w:t>
      </w:r>
    </w:p>
    <w:p w14:paraId="0AFFEA37" w14:textId="77777777" w:rsidR="00197609" w:rsidRDefault="00197609">
      <w:pPr>
        <w:pageBreakBefore/>
        <w:rPr>
          <w:lang w:val="el-GR"/>
        </w:rPr>
      </w:pPr>
    </w:p>
    <w:p w14:paraId="16C8F09D" w14:textId="77777777" w:rsidR="00197609" w:rsidRDefault="00000000">
      <w:pPr>
        <w:spacing w:after="200" w:line="360" w:lineRule="auto"/>
        <w:jc w:val="left"/>
        <w:rPr>
          <w:rFonts w:ascii="Times New Roman" w:hAnsi="Times New Roman" w:cs="Times New Roman"/>
          <w:b/>
          <w:bCs/>
          <w:color w:val="FF0000"/>
          <w:sz w:val="24"/>
          <w:lang w:val="el-GR"/>
        </w:rPr>
      </w:pPr>
      <w:r>
        <w:rPr>
          <w:rFonts w:ascii="Times New Roman" w:hAnsi="Times New Roman" w:cs="Times New Roman"/>
          <w:b/>
          <w:bCs/>
          <w:color w:val="FF0000"/>
          <w:sz w:val="24"/>
          <w:lang w:val="el-GR"/>
        </w:rPr>
        <w:t>Παράρτημα ΙΙ- Τεχνική Προσφορά (πρότυπο)</w:t>
      </w:r>
    </w:p>
    <w:p w14:paraId="35C36617" w14:textId="77777777" w:rsidR="00197609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Προς:</w:t>
      </w:r>
    </w:p>
    <w:p w14:paraId="24305CE5" w14:textId="77777777" w:rsidR="00197609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6E687D2D" w14:textId="77777777" w:rsidR="00197609" w:rsidRPr="00FA366C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 πλαίσια του έργου </w:t>
      </w:r>
      <w:r>
        <w:rPr>
          <w:rFonts w:ascii="Times New Roman" w:hAnsi="Times New Roman" w:cs="Times New Roman"/>
          <w:b/>
          <w:lang w:val="el-GR" w:eastAsia="en-US"/>
        </w:rPr>
        <w:t xml:space="preserve">ΕΠΑΛΘ 2014-2020 με </w:t>
      </w:r>
      <w:r>
        <w:rPr>
          <w:rFonts w:ascii="Times New Roman" w:hAnsi="Times New Roman" w:cs="Times New Roman"/>
          <w:b/>
          <w:lang w:val="en-US" w:eastAsia="en-US"/>
        </w:rPr>
        <w:t>MIS</w:t>
      </w:r>
      <w:r>
        <w:rPr>
          <w:rFonts w:ascii="Times New Roman" w:hAnsi="Times New Roman" w:cs="Times New Roman"/>
          <w:b/>
          <w:lang w:val="el-GR" w:eastAsia="en-US"/>
        </w:rPr>
        <w:t xml:space="preserve"> 5066824 «Πρόγραμμα Ανάδειξης και Προβολής Προϊόντων Ιχθυοκαλλιέργειας Θεσπρωτίας» του Επιμελητηρίου Θεσπρωτίας </w:t>
      </w:r>
    </w:p>
    <w:p w14:paraId="39972C32" w14:textId="77777777" w:rsidR="00197609" w:rsidRDefault="00000000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(Υπ.8-ΑΠΡΟΒΛΕΠΤΑ) </w:t>
      </w:r>
    </w:p>
    <w:p w14:paraId="778755F3" w14:textId="77777777" w:rsidR="00197609" w:rsidRDefault="00197609">
      <w:pPr>
        <w:widowControl w:val="0"/>
        <w:autoSpaceDE w:val="0"/>
        <w:spacing w:after="0"/>
        <w:jc w:val="center"/>
        <w:rPr>
          <w:rFonts w:ascii="Times New Roman" w:eastAsia="SimSun" w:hAnsi="Times New Roman" w:cs="Times New Roman"/>
          <w:b/>
          <w:sz w:val="24"/>
          <w:lang w:val="el-GR" w:eastAsia="en-US"/>
        </w:rPr>
      </w:pPr>
    </w:p>
    <w:p w14:paraId="1DF938AD" w14:textId="77777777" w:rsidR="00197609" w:rsidRPr="00FA366C" w:rsidRDefault="00000000">
      <w:pPr>
        <w:spacing w:after="200" w:line="276" w:lineRule="auto"/>
        <w:jc w:val="left"/>
        <w:rPr>
          <w:lang w:val="el-GR"/>
        </w:rPr>
      </w:pP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Α. Τεχνικά χαρακτηριστικά</w:t>
      </w:r>
      <w:r>
        <w:rPr>
          <w:rFonts w:ascii="Times New Roman" w:hAnsi="Times New Roman" w:cs="Times New Roman"/>
          <w:b/>
          <w:u w:val="single"/>
          <w:lang w:val="el-GR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δύο (2) Φορητών στάντ αράχνη κουρμπαριστό (</w:t>
      </w:r>
      <w:r>
        <w:rPr>
          <w:rFonts w:ascii="Times New Roman" w:eastAsia="SimSun" w:hAnsi="Times New Roman" w:cs="Times New Roman"/>
          <w:b/>
          <w:sz w:val="24"/>
          <w:u w:val="single"/>
          <w:lang w:val="en-US" w:eastAsia="en-US"/>
        </w:rPr>
        <w:t>curved</w:t>
      </w: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) 3Χ4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859"/>
        <w:gridCol w:w="5173"/>
      </w:tblGrid>
      <w:tr w:rsidR="00197609" w14:paraId="1B6C013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FFD0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>Χαρακτηριστικά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CCE5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2A41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>Pop up stand Αράχνη</w:t>
            </w:r>
            <w:r>
              <w:rPr>
                <w:rFonts w:ascii="Times New Roman" w:eastAsia="SimSun" w:hAnsi="Times New Roman" w:cs="Times New Roman"/>
                <w:b/>
                <w:sz w:val="24"/>
                <w:lang w:val="en-US" w:eastAsia="en-US"/>
              </w:rPr>
              <w:t xml:space="preserve"> – 2 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τεμάχια</w:t>
            </w:r>
          </w:p>
        </w:tc>
      </w:tr>
      <w:tr w:rsidR="00197609" w14:paraId="7695DBB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644B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  <w:t xml:space="preserve">Τεχνικά Χαρακτηριστικά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50A3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4A50" w14:textId="77777777" w:rsidR="00197609" w:rsidRDefault="00197609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197609" w14:paraId="5EC5B0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EB73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Διαστάσεις εκτύπωσης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9C7B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DE58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4 panels εμπρός 70cm x 230cm &amp; 2 panels πλαϊνά 67cm x 230cm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n-US" w:eastAsia="en-US"/>
              </w:rPr>
              <w:t xml:space="preserve"> &amp; panel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βαλίτσας</w:t>
            </w: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μεταφοράς</w:t>
            </w:r>
          </w:p>
        </w:tc>
      </w:tr>
      <w:tr w:rsidR="00197609" w:rsidRPr="00FA366C" w14:paraId="1BBE60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872" w14:textId="77777777" w:rsidR="00197609" w:rsidRDefault="00000000">
            <w:pPr>
              <w:pStyle w:val="Web"/>
            </w:pPr>
            <w:r>
              <w:t>Βαλίτσα μεταφοράς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F633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D4DF" w14:textId="77777777" w:rsidR="00197609" w:rsidRPr="00FA366C" w:rsidRDefault="00000000">
            <w:pPr>
              <w:pStyle w:val="a3"/>
              <w:autoSpaceDE w:val="0"/>
              <w:spacing w:after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Γερή κατασκευή θήκη (τραπέζι heavy duty) από σκληρό μαύρο πλαστικό, </w:t>
            </w: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extra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ξύλινο καπάκι που την μετατρέπει σε γραφείο, με ρόδες για εύκολη μεταφορά, με περιμετρική εκτύπωση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n-US" w:eastAsia="en-US"/>
              </w:rPr>
              <w:t>PVC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βαλίτσας.</w:t>
            </w:r>
          </w:p>
        </w:tc>
      </w:tr>
      <w:tr w:rsidR="00197609" w:rsidRPr="00FA366C" w14:paraId="10A9DD6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9B9C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Εκτύπωση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8A529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E88A" w14:textId="77777777" w:rsidR="00197609" w:rsidRPr="00FA366C" w:rsidRDefault="00000000">
            <w:pPr>
              <w:pStyle w:val="a3"/>
              <w:autoSpaceDE w:val="0"/>
              <w:spacing w:after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Έγχρωμο (σε ποιότητα φωτογραφίας), σε Φύλλα </w:t>
            </w: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PVC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με ενσωματωμένες μαγνητικές μπάρες για εύκολη τοποθέτηση, με προστασία για αντοχή στο σκίσιμο και στις γρατσουνιές</w:t>
            </w:r>
          </w:p>
        </w:tc>
      </w:tr>
      <w:tr w:rsidR="00197609" w:rsidRPr="00FA366C" w14:paraId="03BADF1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DDFA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Πρόσθετες εκτυπώσεις για σταντ &amp; βαλίτσα μεταφοράς/γραφείο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B6CE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E7C2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Έγχρωμο (σε ποιότητα φωτογραφίας), σε Φύλλα PVC με ενσωματωμένες μαγνητικές μπάρες για εύκολη τοποθέτηση, με προστασία για αντοχή στο σκίσιμο και στις γρατσουνιές</w:t>
            </w:r>
          </w:p>
        </w:tc>
      </w:tr>
      <w:tr w:rsidR="00197609" w:rsidRPr="00FA366C" w14:paraId="34772D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02A6" w14:textId="77777777" w:rsidR="00197609" w:rsidRDefault="00000000">
            <w:pPr>
              <w:pStyle w:val="a3"/>
              <w:autoSpaceDE w:val="0"/>
              <w:spacing w:after="0"/>
              <w:ind w:left="0"/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Φ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ώτα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6D1A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≥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4D44" w14:textId="77777777" w:rsidR="00197609" w:rsidRPr="00FA366C" w:rsidRDefault="00000000">
            <w:pPr>
              <w:pStyle w:val="a3"/>
              <w:autoSpaceDE w:val="0"/>
              <w:spacing w:after="0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Δύο (2)</w:t>
            </w:r>
            <w:r>
              <w:rPr>
                <w:lang w:val="el-GR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προβολείς LED PS950 12W</w:t>
            </w:r>
          </w:p>
        </w:tc>
      </w:tr>
      <w:tr w:rsidR="00197609" w14:paraId="7F6B318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F556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Δημιουργία μακέτας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CF17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7FF1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  <w:tr w:rsidR="00197609" w:rsidRPr="00FA366C" w14:paraId="617699A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780A" w14:textId="77777777" w:rsidR="00197609" w:rsidRDefault="00000000">
            <w:pPr>
              <w:pStyle w:val="a3"/>
              <w:autoSpaceDE w:val="0"/>
              <w:spacing w:after="0"/>
              <w:ind w:left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Βάσεις οθόνης -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LCD bracket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E9AE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E8E14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Δύο (2) βάσεις :</w:t>
            </w:r>
          </w:p>
          <w:p w14:paraId="0B4D7541" w14:textId="77777777" w:rsidR="00197609" w:rsidRDefault="00000000">
            <w:pPr>
              <w:pStyle w:val="a3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Κατάλληλες για οθόνες πλάτους έως 22" μέγ. και βάρος έως 5 κιλά</w:t>
            </w:r>
          </w:p>
          <w:p w14:paraId="3597E5F4" w14:textId="77777777" w:rsidR="00197609" w:rsidRDefault="00000000">
            <w:pPr>
              <w:pStyle w:val="a3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100/75/50 Συμβατό με Vesa που να στερεώνεται σε οποιαδήποτε επίπεδη οθόνη και να κουμπώνει στο στήριγμα του βραχίονα    </w:t>
            </w:r>
          </w:p>
          <w:p w14:paraId="1F5D82FB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    </w:t>
            </w:r>
          </w:p>
        </w:tc>
      </w:tr>
      <w:tr w:rsidR="00197609" w14:paraId="132DC3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12D34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lastRenderedPageBreak/>
              <w:t xml:space="preserve">Πόδια σταθεροποίησης βάσης αναδυόμενης οθόνης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EAB3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A175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</w:tbl>
    <w:p w14:paraId="5DB0B4C0" w14:textId="77777777" w:rsidR="00197609" w:rsidRDefault="00197609">
      <w:pPr>
        <w:pStyle w:val="a3"/>
        <w:autoSpaceDE w:val="0"/>
        <w:spacing w:after="0" w:line="360" w:lineRule="auto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p w14:paraId="5F1301A4" w14:textId="77777777" w:rsidR="00197609" w:rsidRDefault="00000000">
      <w:pPr>
        <w:pStyle w:val="a3"/>
        <w:autoSpaceDE w:val="0"/>
        <w:spacing w:after="0" w:line="360" w:lineRule="auto"/>
        <w:ind w:left="0"/>
        <w:rPr>
          <w:rFonts w:ascii="Times New Roman" w:eastAsia="SimSun" w:hAnsi="Times New Roman" w:cs="Times New Roman"/>
          <w:bCs/>
          <w:sz w:val="24"/>
          <w:lang w:val="el-GR" w:eastAsia="en-US"/>
        </w:rPr>
      </w:pPr>
      <w:r>
        <w:rPr>
          <w:rFonts w:ascii="Times New Roman" w:eastAsia="SimSun" w:hAnsi="Times New Roman" w:cs="Times New Roman"/>
          <w:bCs/>
          <w:sz w:val="24"/>
          <w:lang w:val="el-GR" w:eastAsia="en-US"/>
        </w:rPr>
        <w:t xml:space="preserve">Το φωτογραφικό υλικό για την δημιουργία των μακετών (βασικής &amp; πρόσθετης) θα χορηγηθεί από την αναθέτουσα Αρχή. </w:t>
      </w:r>
    </w:p>
    <w:p w14:paraId="7732CCE3" w14:textId="77777777" w:rsidR="00197609" w:rsidRDefault="00197609">
      <w:pPr>
        <w:autoSpaceDE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</w:pPr>
    </w:p>
    <w:p w14:paraId="72EB1846" w14:textId="77777777" w:rsidR="00197609" w:rsidRDefault="00000000">
      <w:pPr>
        <w:autoSpaceDE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</w:pP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 xml:space="preserve">Β. Τεχνικά χαρακτηριστικά ενός (1) Φορητού επίπλου εκθέσεων – πάγκος υποδοχής </w:t>
      </w:r>
    </w:p>
    <w:p w14:paraId="400F205A" w14:textId="77777777" w:rsidR="00197609" w:rsidRDefault="00197609">
      <w:pPr>
        <w:pStyle w:val="a3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859"/>
        <w:gridCol w:w="5031"/>
      </w:tblGrid>
      <w:tr w:rsidR="00197609" w14:paraId="6970A9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FE54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>Χαρακτηριστικά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A9FE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4813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 xml:space="preserve">Pop up </w:t>
            </w:r>
            <w:r>
              <w:rPr>
                <w:rFonts w:ascii="Times New Roman" w:eastAsia="SimSun" w:hAnsi="Times New Roman" w:cs="Times New Roman"/>
                <w:b/>
                <w:sz w:val="24"/>
                <w:lang w:val="en-US" w:eastAsia="en-US"/>
              </w:rPr>
              <w:t xml:space="preserve">table – 1 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τεμάχιο</w:t>
            </w:r>
          </w:p>
        </w:tc>
      </w:tr>
      <w:tr w:rsidR="00197609" w14:paraId="142EED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31EC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  <w:t xml:space="preserve">Τεχνικά Χαρακτηριστικά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FC1A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7BB0" w14:textId="77777777" w:rsidR="00197609" w:rsidRDefault="00197609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197609" w14:paraId="541FF08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36D" w14:textId="77777777" w:rsidR="00197609" w:rsidRDefault="00000000">
            <w:pPr>
              <w:pStyle w:val="a3"/>
              <w:autoSpaceDE w:val="0"/>
              <w:spacing w:after="0"/>
              <w:ind w:left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Πολυτελείας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88E7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ECDE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  <w:tr w:rsidR="00197609" w14:paraId="0215503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D90F" w14:textId="77777777" w:rsidR="00197609" w:rsidRDefault="00000000">
            <w:pPr>
              <w:pStyle w:val="Web"/>
            </w:pPr>
            <w:r>
              <w:t>Βαλίτσα μεταφοράς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FDE1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43A8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  <w:tr w:rsidR="00197609" w14:paraId="256CBCC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EB98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Εξωτερικές Διαστάσεις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CB11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2B95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130 x 88 x 40cm</w:t>
            </w:r>
          </w:p>
        </w:tc>
      </w:tr>
      <w:tr w:rsidR="00197609" w14:paraId="37E9B5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33B3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Διαστάσεις Εκτύπωσης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3B36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50A5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225 x 86cm</w:t>
            </w:r>
          </w:p>
        </w:tc>
      </w:tr>
      <w:tr w:rsidR="00197609" w14:paraId="003F081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362CF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Εκτύπωση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6B19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9E5C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Έγχρωμο (σε ποιότητα φωτογραφίας), σε Φύλλο PVC με ενσωματωμένες μαγνητικές μπάρες για εύκολη τοποθέτηση (όπως σταντ αράχνη), με προστασία για αντοχή στο σκίσιμο και στις γρατσουνιές</w:t>
            </w:r>
          </w:p>
        </w:tc>
      </w:tr>
      <w:tr w:rsidR="00197609" w14:paraId="5A7EE8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316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Ξύλινη επιφάνεια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AB3A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CD0B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Χρώμα καφέ</w:t>
            </w:r>
          </w:p>
        </w:tc>
      </w:tr>
      <w:tr w:rsidR="00197609" w14:paraId="1625D7B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1759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Δημιουργία μακέτας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9283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9BFC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  <w:tr w:rsidR="00197609" w14:paraId="7E98AFD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0755" w14:textId="77777777" w:rsidR="00197609" w:rsidRDefault="00000000">
            <w:pPr>
              <w:pStyle w:val="a3"/>
              <w:autoSpaceDE w:val="0"/>
              <w:spacing w:after="0"/>
              <w:ind w:left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Βάσεις οθόνης -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LCD bracket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13C9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B992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Δύο (2) βάσεις :</w:t>
            </w:r>
          </w:p>
          <w:p w14:paraId="57DDEEAE" w14:textId="77777777" w:rsidR="00197609" w:rsidRDefault="00000000">
            <w:pPr>
              <w:pStyle w:val="a3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Κατάλληλες για οθόνες πλάτους έως 22" μέγ. και βάρος έως 5 κιλά</w:t>
            </w:r>
          </w:p>
          <w:p w14:paraId="781A5E7A" w14:textId="77777777" w:rsidR="00197609" w:rsidRDefault="00000000">
            <w:pPr>
              <w:pStyle w:val="a3"/>
              <w:numPr>
                <w:ilvl w:val="0"/>
                <w:numId w:val="1"/>
              </w:numPr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100/75/50 Συμβατό με Vesa που να στερεώνεται σε οποιαδήποτε επίπεδη οθόνη και να κουμπώνει στο στήριγμα του βραχίονα    </w:t>
            </w:r>
          </w:p>
          <w:p w14:paraId="26A76349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     </w:t>
            </w:r>
          </w:p>
        </w:tc>
      </w:tr>
      <w:tr w:rsidR="00197609" w14:paraId="5B51527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165B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Πόδια σταθεροποίησης βάσης αναδυόμενης οθόνης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7FB1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92F3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ΝΑΙ</w:t>
            </w:r>
          </w:p>
        </w:tc>
      </w:tr>
    </w:tbl>
    <w:p w14:paraId="59D55F11" w14:textId="77777777" w:rsidR="00197609" w:rsidRDefault="00197609">
      <w:pPr>
        <w:pStyle w:val="a3"/>
        <w:autoSpaceDE w:val="0"/>
        <w:spacing w:after="0" w:line="360" w:lineRule="auto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p w14:paraId="69AD0616" w14:textId="77777777" w:rsidR="00197609" w:rsidRDefault="00000000">
      <w:pPr>
        <w:pStyle w:val="a3"/>
        <w:autoSpaceDE w:val="0"/>
        <w:spacing w:after="0" w:line="360" w:lineRule="auto"/>
        <w:ind w:left="0" w:firstLine="720"/>
        <w:rPr>
          <w:rFonts w:ascii="Times New Roman" w:eastAsia="SimSun" w:hAnsi="Times New Roman" w:cs="Times New Roman"/>
          <w:bCs/>
          <w:sz w:val="24"/>
          <w:lang w:val="el-GR" w:eastAsia="en-US"/>
        </w:rPr>
      </w:pPr>
      <w:r>
        <w:rPr>
          <w:rFonts w:ascii="Times New Roman" w:eastAsia="SimSun" w:hAnsi="Times New Roman" w:cs="Times New Roman"/>
          <w:bCs/>
          <w:sz w:val="24"/>
          <w:lang w:val="el-GR" w:eastAsia="en-US"/>
        </w:rPr>
        <w:t xml:space="preserve">Το φωτογραφικό υλικό για την δημιουργία των μακετών (βασικής &amp; πρόσθετης) θα χορηγηθεί από την αναθέτουσα Αρχή. </w:t>
      </w:r>
    </w:p>
    <w:p w14:paraId="2DCF5DF3" w14:textId="77777777" w:rsidR="00197609" w:rsidRDefault="00197609">
      <w:pPr>
        <w:pageBreakBefore/>
        <w:spacing w:after="200" w:line="276" w:lineRule="auto"/>
        <w:jc w:val="left"/>
        <w:rPr>
          <w:rFonts w:ascii="Times New Roman" w:hAnsi="Times New Roman" w:cs="Times New Roman"/>
          <w:b/>
          <w:u w:val="single"/>
          <w:lang w:val="el-GR"/>
        </w:rPr>
      </w:pPr>
    </w:p>
    <w:p w14:paraId="0753F298" w14:textId="77777777" w:rsidR="00197609" w:rsidRDefault="00197609">
      <w:pPr>
        <w:spacing w:after="200" w:line="276" w:lineRule="auto"/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3A8E775A" w14:textId="77777777" w:rsidR="00197609" w:rsidRDefault="00197609">
      <w:pPr>
        <w:spacing w:after="200" w:line="276" w:lineRule="auto"/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06859223" w14:textId="77777777" w:rsidR="00197609" w:rsidRDefault="00000000"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Γ. Τεχνικά χαρακτηριστικά</w:t>
      </w: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 δύο (2) Φορητών  πτυσσόμενων προσπεκτοθηκών Α4 </w:t>
      </w:r>
    </w:p>
    <w:p w14:paraId="4D440568" w14:textId="77777777" w:rsidR="00197609" w:rsidRDefault="00197609">
      <w:pPr>
        <w:pStyle w:val="a3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p w14:paraId="45904591" w14:textId="77777777" w:rsidR="00197609" w:rsidRDefault="00197609">
      <w:pPr>
        <w:pStyle w:val="a3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859"/>
        <w:gridCol w:w="4323"/>
      </w:tblGrid>
      <w:tr w:rsidR="00197609" w14:paraId="75F08FD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9CE6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>Χαρακτηριστικά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F980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6416" w14:textId="77777777" w:rsidR="00197609" w:rsidRDefault="00000000">
            <w:pPr>
              <w:pStyle w:val="a3"/>
              <w:autoSpaceDE w:val="0"/>
              <w:spacing w:after="0"/>
            </w:pP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>ΘΗΚΕΣ ΕΝΤΥΠΩΝ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 xml:space="preserve"> -</w:t>
            </w:r>
            <w:r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2</w:t>
            </w:r>
            <w:r>
              <w:rPr>
                <w:rFonts w:ascii="Times New Roman" w:eastAsia="SimSun" w:hAnsi="Times New Roman" w:cs="Times New Roman"/>
                <w:b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  <w:t>τεμάχια</w:t>
            </w:r>
          </w:p>
        </w:tc>
      </w:tr>
      <w:tr w:rsidR="00197609" w14:paraId="5616892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CC1B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  <w:t xml:space="preserve">Τεχνικά Χαρακτηριστικά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F1EA" w14:textId="77777777" w:rsidR="00197609" w:rsidRDefault="00197609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6A23" w14:textId="77777777" w:rsidR="00197609" w:rsidRDefault="00197609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197609" w14:paraId="67F4710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2943" w14:textId="77777777" w:rsidR="00197609" w:rsidRDefault="00000000">
            <w:pPr>
              <w:pStyle w:val="a3"/>
              <w:autoSpaceDE w:val="0"/>
              <w:spacing w:after="0"/>
              <w:ind w:left="0"/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 xml:space="preserve">Θέσεις 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C5BB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  <w:t>≥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8155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5</w:t>
            </w:r>
          </w:p>
        </w:tc>
      </w:tr>
      <w:tr w:rsidR="00197609" w14:paraId="7DD786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B02C" w14:textId="77777777" w:rsidR="00197609" w:rsidRDefault="00000000">
            <w:pPr>
              <w:pStyle w:val="Web"/>
              <w:rPr>
                <w:rFonts w:eastAsia="SimSun"/>
                <w:bCs/>
                <w:lang w:eastAsia="en-US"/>
              </w:rPr>
            </w:pPr>
            <w:r>
              <w:rPr>
                <w:rFonts w:eastAsia="SimSun"/>
                <w:bCs/>
                <w:lang w:eastAsia="en-US"/>
              </w:rPr>
              <w:t>Χρώμα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5C47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F6E4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Aλουμινίου</w:t>
            </w:r>
          </w:p>
        </w:tc>
      </w:tr>
      <w:tr w:rsidR="00197609" w14:paraId="02DF4E3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CDB7" w14:textId="77777777" w:rsidR="00197609" w:rsidRDefault="00000000">
            <w:pPr>
              <w:pStyle w:val="a3"/>
              <w:autoSpaceDE w:val="0"/>
              <w:spacing w:after="0"/>
              <w:ind w:left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Βαλίτσα μεταφοράς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CFCD" w14:textId="77777777" w:rsidR="00197609" w:rsidRDefault="00000000">
            <w:pPr>
              <w:pStyle w:val="a3"/>
              <w:autoSpaceDE w:val="0"/>
              <w:spacing w:after="0"/>
              <w:ind w:left="0"/>
              <w:jc w:val="center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=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E203" w14:textId="77777777" w:rsidR="00197609" w:rsidRDefault="00000000">
            <w:pPr>
              <w:pStyle w:val="a3"/>
              <w:autoSpaceDE w:val="0"/>
              <w:spacing w:after="0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  <w:t>Μεταλλική</w:t>
            </w:r>
          </w:p>
        </w:tc>
      </w:tr>
    </w:tbl>
    <w:p w14:paraId="4BC7F4CF" w14:textId="77777777" w:rsidR="00197609" w:rsidRDefault="00197609">
      <w:pPr>
        <w:spacing w:after="200" w:line="276" w:lineRule="auto"/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510793D3" w14:textId="77777777" w:rsidR="00197609" w:rsidRDefault="00000000">
      <w:pPr>
        <w:spacing w:after="200" w:line="276" w:lineRule="auto"/>
        <w:rPr>
          <w:rFonts w:ascii="Times New Roman" w:hAnsi="Times New Roman" w:cs="Times New Roman"/>
          <w:bCs/>
          <w:lang w:val="el-GR"/>
        </w:rPr>
      </w:pPr>
      <w:r>
        <w:rPr>
          <w:rFonts w:ascii="Times New Roman" w:hAnsi="Times New Roman" w:cs="Times New Roman"/>
          <w:bCs/>
          <w:lang w:val="el-GR"/>
        </w:rPr>
        <w:t>Βεβαιώνω την προσφορά των παραπάνω ειδών, με τα Τεχνικά Χαρακτηριστικά όπως αναλυτικά περιγράφονται παραπάνω.</w:t>
      </w:r>
    </w:p>
    <w:p w14:paraId="2ABEE257" w14:textId="77777777" w:rsidR="00197609" w:rsidRDefault="00197609">
      <w:pPr>
        <w:spacing w:after="200" w:line="276" w:lineRule="auto"/>
        <w:rPr>
          <w:rFonts w:ascii="Times New Roman" w:hAnsi="Times New Roman" w:cs="Times New Roman"/>
          <w:bCs/>
          <w:lang w:val="el-GR"/>
        </w:rPr>
      </w:pPr>
    </w:p>
    <w:p w14:paraId="77FDF187" w14:textId="77777777" w:rsidR="00197609" w:rsidRDefault="00000000">
      <w:pPr>
        <w:widowControl w:val="0"/>
        <w:autoSpaceDE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Προσφέρων</w:t>
      </w:r>
    </w:p>
    <w:p w14:paraId="6427C4A6" w14:textId="77777777" w:rsidR="00197609" w:rsidRDefault="00000000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                                                            (ονοματεπώνυμο και υπογραφή &amp; σφραγίδα)</w:t>
      </w:r>
    </w:p>
    <w:p w14:paraId="64AFF0D7" w14:textId="77777777" w:rsidR="00197609" w:rsidRDefault="00197609">
      <w:pPr>
        <w:spacing w:after="200" w:line="276" w:lineRule="auto"/>
        <w:rPr>
          <w:rFonts w:ascii="Times New Roman" w:hAnsi="Times New Roman" w:cs="Times New Roman"/>
          <w:b/>
          <w:u w:val="single"/>
          <w:lang w:val="el-GR"/>
        </w:rPr>
      </w:pPr>
    </w:p>
    <w:p w14:paraId="4CB74E75" w14:textId="77777777" w:rsidR="00197609" w:rsidRDefault="00197609">
      <w:pPr>
        <w:pageBreakBefore/>
        <w:spacing w:after="200" w:line="276" w:lineRule="auto"/>
        <w:jc w:val="left"/>
        <w:rPr>
          <w:b/>
          <w:bCs/>
          <w:sz w:val="24"/>
          <w:lang w:val="el-GR"/>
        </w:rPr>
      </w:pPr>
    </w:p>
    <w:p w14:paraId="2F49BCFD" w14:textId="77777777" w:rsidR="00197609" w:rsidRDefault="00197609">
      <w:pPr>
        <w:spacing w:after="200" w:line="276" w:lineRule="auto"/>
        <w:jc w:val="left"/>
        <w:rPr>
          <w:b/>
          <w:bCs/>
          <w:sz w:val="24"/>
          <w:lang w:val="el-GR"/>
        </w:rPr>
      </w:pPr>
    </w:p>
    <w:p w14:paraId="3AE4119F" w14:textId="77777777" w:rsidR="00197609" w:rsidRDefault="00000000">
      <w:pPr>
        <w:keepNext/>
        <w:spacing w:after="0"/>
        <w:outlineLvl w:val="2"/>
        <w:rPr>
          <w:b/>
          <w:bCs/>
          <w:color w:val="FF0000"/>
          <w:sz w:val="24"/>
          <w:lang w:val="el-GR"/>
        </w:rPr>
      </w:pPr>
      <w:r>
        <w:rPr>
          <w:b/>
          <w:bCs/>
          <w:color w:val="FF0000"/>
          <w:sz w:val="24"/>
          <w:lang w:val="el-GR"/>
        </w:rPr>
        <w:t>Παράρτημα ΙΙΙ – Υπεύθυνη Δήλωση</w:t>
      </w:r>
    </w:p>
    <w:p w14:paraId="5A84E730" w14:textId="77777777" w:rsidR="00197609" w:rsidRDefault="00000000">
      <w:pPr>
        <w:keepNext/>
        <w:spacing w:after="0"/>
        <w:jc w:val="center"/>
        <w:outlineLvl w:val="2"/>
      </w:pP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inline distT="0" distB="0" distL="0" distR="0" wp14:anchorId="34F85B9E" wp14:editId="36DF8262">
            <wp:extent cx="533396" cy="533396"/>
            <wp:effectExtent l="0" t="0" r="4" b="4"/>
            <wp:docPr id="4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A601E4" w14:textId="77777777" w:rsidR="00197609" w:rsidRDefault="00000000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  <w:lang w:val="el-GR"/>
        </w:rPr>
      </w:pPr>
      <w:r>
        <w:rPr>
          <w:rFonts w:ascii="Arial" w:hAnsi="Arial" w:cs="Arial"/>
          <w:b/>
          <w:bCs/>
          <w:sz w:val="28"/>
          <w:lang w:val="el-GR"/>
        </w:rPr>
        <w:t>ΥΠΕΥΘΥΝΗ ΔΗΛΩΣΗ</w:t>
      </w:r>
    </w:p>
    <w:p w14:paraId="76A35F6B" w14:textId="77777777" w:rsidR="00197609" w:rsidRDefault="00000000">
      <w:pPr>
        <w:keepNext/>
        <w:spacing w:after="0"/>
        <w:jc w:val="center"/>
        <w:outlineLvl w:val="2"/>
      </w:pPr>
      <w:r>
        <w:rPr>
          <w:rFonts w:ascii="Arial" w:hAnsi="Arial" w:cs="Arial"/>
          <w:b/>
          <w:bCs/>
          <w:sz w:val="28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vertAlign w:val="superscript"/>
          <w:lang w:val="el-GR"/>
        </w:rPr>
        <w:t>(άρθρο 8 Ν.1599/1986)</w:t>
      </w:r>
    </w:p>
    <w:p w14:paraId="749072AB" w14:textId="77777777" w:rsidR="00197609" w:rsidRDefault="00197609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48C126A" w14:textId="77777777" w:rsidR="0019760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right="484"/>
        <w:jc w:val="center"/>
        <w:rPr>
          <w:rFonts w:ascii="Times New Roman" w:hAnsi="Times New Roman" w:cs="Times New Roman"/>
          <w:sz w:val="18"/>
          <w:lang w:val="el-GR"/>
        </w:rPr>
      </w:pPr>
      <w:r>
        <w:rPr>
          <w:rFonts w:ascii="Times New Roman" w:hAnsi="Times New Roman" w:cs="Times New Roman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CAB55EE" w14:textId="77777777" w:rsidR="00197609" w:rsidRDefault="00000000">
      <w:pPr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 </w:t>
      </w:r>
    </w:p>
    <w:tbl>
      <w:tblPr>
        <w:tblW w:w="9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290"/>
        <w:gridCol w:w="584"/>
        <w:gridCol w:w="83"/>
        <w:gridCol w:w="1728"/>
        <w:gridCol w:w="640"/>
        <w:gridCol w:w="319"/>
        <w:gridCol w:w="28"/>
        <w:gridCol w:w="612"/>
        <w:gridCol w:w="666"/>
        <w:gridCol w:w="292"/>
        <w:gridCol w:w="639"/>
        <w:gridCol w:w="480"/>
        <w:gridCol w:w="480"/>
        <w:gridCol w:w="1146"/>
        <w:gridCol w:w="40"/>
        <w:gridCol w:w="42"/>
      </w:tblGrid>
      <w:tr w:rsidR="00197609" w14:paraId="02C82E17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7B1C" w14:textId="77777777" w:rsidR="00197609" w:rsidRDefault="00000000">
            <w:pPr>
              <w:spacing w:before="240" w:after="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8728" w14:textId="77777777" w:rsidR="00197609" w:rsidRDefault="00000000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ΕΠΙΜΕΛΗΤΗΡΙΟ ΘΕΣΠΡΩΤΙΑΣ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0D42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25D0A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</w:p>
        </w:tc>
      </w:tr>
      <w:tr w:rsidR="00197609" w14:paraId="59DE51B1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D995" w14:textId="77777777" w:rsidR="00197609" w:rsidRDefault="00000000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0FEF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41665" w14:textId="77777777" w:rsidR="00197609" w:rsidRDefault="00000000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3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00F9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E39F5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23C40" w14:textId="77777777" w:rsidR="00197609" w:rsidRDefault="00197609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97609" w14:paraId="67762670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E977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3EDD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D8CD0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FCA06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197609" w14:paraId="7AAC8B1C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83DC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5B5A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549AA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7BA8D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197609" w14:paraId="3D2F8140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B3D9" w14:textId="77777777" w:rsidR="00197609" w:rsidRDefault="00000000">
            <w:pPr>
              <w:spacing w:before="240" w:after="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5D47" w14:textId="77777777" w:rsidR="00197609" w:rsidRDefault="00197609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057A4" w14:textId="77777777" w:rsidR="00197609" w:rsidRDefault="00197609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F092B" w14:textId="77777777" w:rsidR="00197609" w:rsidRDefault="00197609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97609" w14:paraId="2D984C3E" w14:textId="77777777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ACA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0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1FB8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B5A4BF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DF121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197609" w14:paraId="368F67B7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A46A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51B3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F5AD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3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C9C9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DF8FD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5DB00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197609" w14:paraId="48D46B16" w14:textId="7777777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B3B8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6454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8CC2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8B2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1374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2B39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FAA1" w14:textId="77777777" w:rsidR="00197609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D2EC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278CE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6534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197609" w14:paraId="3AC384D5" w14:textId="7777777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CF3C0" w14:textId="77777777" w:rsidR="00197609" w:rsidRDefault="00000000">
            <w:pPr>
              <w:spacing w:before="240" w:after="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FCE8A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34A0B" w14:textId="77777777" w:rsidR="00197609" w:rsidRDefault="00000000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Δ/νση Ηλεκτρ. Ταχυδρομείου</w:t>
            </w:r>
          </w:p>
          <w:p w14:paraId="021C4D89" w14:textId="77777777" w:rsidR="00197609" w:rsidRDefault="00000000">
            <w:pPr>
              <w:spacing w:after="0"/>
            </w:pPr>
            <w:r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72377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84387" w14:textId="77777777" w:rsidR="00197609" w:rsidRDefault="00197609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197609" w14:paraId="76C535D2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928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C3B4" w14:textId="77777777" w:rsidR="00197609" w:rsidRDefault="00197609">
            <w:pPr>
              <w:spacing w:after="0"/>
              <w:ind w:right="124"/>
              <w:rPr>
                <w:rFonts w:ascii="Times New Roman" w:hAnsi="Times New Roman" w:cs="Times New Roman"/>
                <w:lang w:val="el-GR"/>
              </w:rPr>
            </w:pPr>
          </w:p>
          <w:p w14:paraId="191FD8EA" w14:textId="77777777" w:rsidR="00197609" w:rsidRDefault="00000000">
            <w:pPr>
              <w:spacing w:after="0"/>
              <w:ind w:right="124"/>
            </w:pPr>
            <w:r>
              <w:rPr>
                <w:rFonts w:ascii="Times New Roman" w:hAnsi="Times New Roman" w:cs="Times New Roman"/>
                <w:szCs w:val="22"/>
                <w:lang w:val="el-GR"/>
              </w:rPr>
              <w:t xml:space="preserve">Με ατομική μου ευθύνη και γνωρίζοντας τις κυρώσεις </w:t>
            </w:r>
            <w:r>
              <w:rPr>
                <w:rFonts w:ascii="Times New Roman" w:hAnsi="Times New Roman" w:cs="Times New Roman"/>
                <w:szCs w:val="22"/>
                <w:vertAlign w:val="superscript"/>
                <w:lang w:val="el-GR"/>
              </w:rPr>
              <w:t>(3)</w:t>
            </w:r>
            <w:r>
              <w:rPr>
                <w:rFonts w:ascii="Times New Roman" w:hAnsi="Times New Roman" w:cs="Times New Roman"/>
                <w:szCs w:val="22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75D13AAF" w14:textId="77777777" w:rsidR="00197609" w:rsidRDefault="00197609">
            <w:pPr>
              <w:spacing w:after="0"/>
              <w:ind w:right="124"/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06AEA903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Ως νόμιμος εκπρόσωπος/ διαχειριστής της εταιρείας με την επωνυμία 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</w:t>
      </w:r>
      <w:r>
        <w:rPr>
          <w:rFonts w:ascii="Times New Roman" w:eastAsia="SimSun" w:hAnsi="Times New Roman" w:cs="Times New Roman"/>
          <w:b/>
          <w:bCs/>
          <w:i/>
          <w:iCs/>
          <w:szCs w:val="22"/>
          <w:lang w:val="el-GR" w:eastAsia="en-US"/>
        </w:rPr>
        <w:t>…………………………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»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 διακριτικό τίτλο 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«……………………..»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που εδρεύει στην ……………………….…., στην οδό ………………., Τ.Κ. ………….. με Α.Φ.Μ.: ……………………., Δ.Ο.Υ.: ………………………. :</w:t>
      </w:r>
    </w:p>
    <w:p w14:paraId="759684F8" w14:textId="77777777" w:rsidR="00197609" w:rsidRDefault="00197609">
      <w:pPr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2A7816BB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1.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αποδέχομαι τους όρους της υπ’ αρ. </w:t>
      </w:r>
      <w:r>
        <w:rPr>
          <w:rFonts w:ascii="Times New Roman" w:eastAsia="SimSun" w:hAnsi="Times New Roman" w:cs="Times New Roman"/>
          <w:color w:val="FF0000"/>
          <w:szCs w:val="22"/>
          <w:lang w:val="el-GR" w:eastAsia="en-US"/>
        </w:rPr>
        <w:t xml:space="preserve">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3016/29.7.2022  πρόσκλησης. </w:t>
      </w:r>
    </w:p>
    <w:p w14:paraId="5C0CC87E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2.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 με αμετάκλητη απόφαση για κάποιο από τα παρακάτω αδικήματα:</w:t>
      </w:r>
    </w:p>
    <w:p w14:paraId="71746B54" w14:textId="77777777" w:rsidR="00197609" w:rsidRDefault="00000000">
      <w:pPr>
        <w:autoSpaceDE w:val="0"/>
        <w:spacing w:after="0"/>
      </w:pPr>
      <w:r>
        <w:rPr>
          <w:rFonts w:ascii="Times New Roman" w:eastAsia="SymbolMT" w:hAnsi="Times New Roman" w:cs="Times New Roman"/>
          <w:szCs w:val="22"/>
          <w:lang w:val="el-GR" w:eastAsia="en-US"/>
        </w:rPr>
        <w:lastRenderedPageBreak/>
        <w:t xml:space="preserve">-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συμμετοχή σε εγκληματική οργάνωση, όπως αυτή ορίζεται στο άρθρο 2 της απόφασης-πλαίσιο 2008/841/ΔΕΥ του Συμβουλίου.</w:t>
      </w:r>
    </w:p>
    <w:p w14:paraId="1A466264" w14:textId="77777777" w:rsidR="00197609" w:rsidRDefault="00000000">
      <w:pPr>
        <w:autoSpaceDE w:val="0"/>
        <w:spacing w:after="0"/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δωροδοκία, όπως αυτή ορίζεται αντίστοιχα στο άρθρο 3 της πράξης του Συμβουλίου της 26ης Μαΐου 1997 και στο άρθρο 2 παρ. 1 της</w:t>
      </w:r>
    </w:p>
    <w:p w14:paraId="193946F6" w14:textId="77777777" w:rsidR="00197609" w:rsidRDefault="00000000">
      <w:pPr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απόφασης-πλαίσιο 2003/568/ΔΕΥ του Συμβουλίου.</w:t>
      </w:r>
    </w:p>
    <w:p w14:paraId="4563FA6C" w14:textId="77777777" w:rsidR="00197609" w:rsidRDefault="00000000">
      <w:pPr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-απάτη, κατά την έννοια του άρθρου 1 της σύμβασης σχετικά με την προστασία των οικονομικών συμφερόντων των Ευρωπαϊκών Κοινοτήτων,</w:t>
      </w:r>
    </w:p>
    <w:p w14:paraId="278ADDC6" w14:textId="77777777" w:rsidR="00197609" w:rsidRDefault="00000000">
      <w:pPr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η οποία κυρώθηκε με το ν. 2803/2000.</w:t>
      </w:r>
    </w:p>
    <w:p w14:paraId="156AB4EC" w14:textId="77777777" w:rsidR="00197609" w:rsidRDefault="00000000">
      <w:pPr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-τρομοκρατικά εγκλήματα ή εγκλήματα συνδεόμενα με τρομοκρατικές δραστηριότητες</w:t>
      </w:r>
    </w:p>
    <w:p w14:paraId="39AB79DB" w14:textId="77777777" w:rsidR="00197609" w:rsidRDefault="00000000">
      <w:pPr>
        <w:autoSpaceDE w:val="0"/>
        <w:spacing w:after="0"/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</w:r>
    </w:p>
    <w:p w14:paraId="026EA246" w14:textId="77777777" w:rsidR="00197609" w:rsidRDefault="00000000">
      <w:pPr>
        <w:autoSpaceDE w:val="0"/>
        <w:spacing w:after="0"/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παιδική εργασία και άλλες μορφές εμπορίας ανθρώπων</w:t>
      </w:r>
    </w:p>
    <w:p w14:paraId="6954177E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3.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καταδικασθεί, με τελεσίδικη απόφαση, για κάποιο από τα αδικήματα του Αγορανομικού κώδικα, σχετικό με την άσκηση της επαγγελματικής μου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</w:r>
    </w:p>
    <w:p w14:paraId="5A16223A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4.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δεν τελεί υπό πτώχευση, ούτε σε διαδικασία κήρυξης πτώχευσης, εκκαθάριση ή αναγκαστική διαχείριση.</w:t>
      </w:r>
    </w:p>
    <w:p w14:paraId="1E2BF9AB" w14:textId="77777777" w:rsidR="00197609" w:rsidRDefault="00000000">
      <w:pPr>
        <w:autoSpaceDE w:val="0"/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5.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έχει εκπληρώσει τις υποχρεώσεις της όσον αφορά την καταβολή φόρων και εισφορών κοινωνικής ασφάλισης</w:t>
      </w:r>
    </w:p>
    <w:p w14:paraId="1815CC7F" w14:textId="77777777" w:rsidR="00197609" w:rsidRDefault="00000000">
      <w:pPr>
        <w:spacing w:after="0"/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6.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έχει επιβληθεί στην ανωτέρω εταιρεία η ποινή αποκλεισμού από διαγωνισμούς και γενικότερα από τη σύναψη δημοσίων συμβάσεων.</w:t>
      </w:r>
    </w:p>
    <w:p w14:paraId="1752E088" w14:textId="77777777" w:rsidR="00197609" w:rsidRDefault="00197609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617C8451" w14:textId="77777777" w:rsidR="00197609" w:rsidRDefault="00000000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>
        <w:rPr>
          <w:rFonts w:ascii="Times New Roman" w:hAnsi="Times New Roman" w:cs="Times New Roman"/>
          <w:bCs/>
          <w:sz w:val="24"/>
          <w:lang w:val="el-GR"/>
        </w:rPr>
        <w:t>Ο – Η Δηλ.</w:t>
      </w:r>
    </w:p>
    <w:p w14:paraId="00ECF923" w14:textId="77777777" w:rsidR="00197609" w:rsidRDefault="00197609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1E1E61CC" w14:textId="77777777" w:rsidR="00197609" w:rsidRDefault="00197609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E9A9DCA" w14:textId="77777777" w:rsidR="00197609" w:rsidRDefault="00197609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5CA402B8" w14:textId="77777777" w:rsidR="00197609" w:rsidRDefault="00000000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>
        <w:rPr>
          <w:rFonts w:ascii="Times New Roman" w:hAnsi="Times New Roman" w:cs="Times New Roman"/>
          <w:bCs/>
          <w:sz w:val="24"/>
          <w:lang w:val="el-GR"/>
        </w:rPr>
        <w:t>(Υπογραφή)</w:t>
      </w:r>
    </w:p>
    <w:p w14:paraId="1B09351C" w14:textId="77777777" w:rsidR="00197609" w:rsidRDefault="00197609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B473050" w14:textId="77777777" w:rsidR="00197609" w:rsidRDefault="00197609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05154F4C" w14:textId="77777777" w:rsidR="00197609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D8FCF1C" w14:textId="77777777" w:rsidR="00197609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 xml:space="preserve">(2) Αναγράφεται ολογράφως. </w:t>
      </w:r>
    </w:p>
    <w:p w14:paraId="31091700" w14:textId="77777777" w:rsidR="00197609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4C42CD2" w14:textId="77777777" w:rsidR="00197609" w:rsidRDefault="00000000">
      <w:r>
        <w:rPr>
          <w:rFonts w:ascii="Times New Roman" w:hAnsi="Times New Roman" w:cs="Times New Roman"/>
          <w:sz w:val="18"/>
          <w:szCs w:val="18"/>
          <w:lang w:val="el-GR"/>
        </w:rPr>
        <w:t>(4) Σε περίπτωση ανεπάρκειας χώρου η δήλωση συνεχίζεται στην πίσω όψη της και υπο</w:t>
      </w:r>
    </w:p>
    <w:sectPr w:rsidR="00197609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2D87" w14:textId="77777777" w:rsidR="00592F77" w:rsidRDefault="00592F77">
      <w:pPr>
        <w:spacing w:after="0"/>
      </w:pPr>
      <w:r>
        <w:separator/>
      </w:r>
    </w:p>
  </w:endnote>
  <w:endnote w:type="continuationSeparator" w:id="0">
    <w:p w14:paraId="059712FA" w14:textId="77777777" w:rsidR="00592F77" w:rsidRDefault="00592F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E409" w14:textId="77777777" w:rsidR="00BC1BCF" w:rsidRDefault="00000000">
    <w:pPr>
      <w:rPr>
        <w:i/>
        <w:iCs/>
        <w:color w:val="4472C4"/>
        <w:lang w:val="el-GR"/>
      </w:rPr>
    </w:pPr>
    <w:r>
      <w:rPr>
        <w:i/>
        <w:iCs/>
        <w:color w:val="4472C4"/>
        <w:lang w:val="el-GR"/>
      </w:rPr>
      <w:t>«Το Έργο συγχρηματοδοτείται από πόρους της Ευρωπαϊκής Ένωσης ( Ευρωπαϊκό Ταμείο Θάλασσας και Αλιείας) και Εθνικούς πόρους της Ελλάδας  μέσω του Επιχειρησιακού Προγράμματος Αλιείας και Θάλασσας. Έχει ενταχθεί στο πλαίσιο του Μέτρου 3.4.3. «Μέτρα Εμπορίας» με κωδικό ΟΠΣ 5066824»</w:t>
    </w:r>
  </w:p>
  <w:p w14:paraId="11AF065D" w14:textId="77777777" w:rsidR="00BC1BCF" w:rsidRDefault="00000000">
    <w:pPr>
      <w:pStyle w:val="a5"/>
      <w:rPr>
        <w:lang w:val="el-GR"/>
      </w:rPr>
    </w:pPr>
  </w:p>
  <w:p w14:paraId="0293D024" w14:textId="77777777" w:rsidR="00BC1BCF" w:rsidRDefault="0000000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9DBA" w14:textId="77777777" w:rsidR="00592F77" w:rsidRDefault="00592F7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7BDC32" w14:textId="77777777" w:rsidR="00592F77" w:rsidRDefault="00592F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1E59" w14:textId="77777777" w:rsidR="00BC1BCF" w:rsidRDefault="00000000">
    <w:pPr>
      <w:pStyle w:val="a4"/>
      <w:tabs>
        <w:tab w:val="clear" w:pos="4153"/>
        <w:tab w:val="clear" w:pos="8306"/>
        <w:tab w:val="left" w:pos="4785"/>
      </w:tabs>
    </w:pPr>
    <w:r>
      <w:rPr>
        <w:noProof/>
      </w:rPr>
      <w:drawing>
        <wp:inline distT="0" distB="0" distL="0" distR="0" wp14:anchorId="4B4D0DF2" wp14:editId="661CD51A">
          <wp:extent cx="1695891" cy="1038493"/>
          <wp:effectExtent l="0" t="0" r="0" b="9257"/>
          <wp:docPr id="1" name="Εικόνα 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891" cy="10384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</w:t>
    </w:r>
    <w:r>
      <w:rPr>
        <w:noProof/>
      </w:rPr>
      <w:drawing>
        <wp:inline distT="0" distB="0" distL="0" distR="0" wp14:anchorId="7B283EA1" wp14:editId="51F78DD0">
          <wp:extent cx="1249637" cy="868067"/>
          <wp:effectExtent l="0" t="0" r="7663" b="8233"/>
          <wp:docPr id="2" name="Εικόνα 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37" cy="8680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    </w:t>
    </w:r>
    <w:r>
      <w:rPr>
        <w:noProof/>
      </w:rPr>
      <w:drawing>
        <wp:inline distT="0" distB="0" distL="0" distR="0" wp14:anchorId="210850FC" wp14:editId="5717A704">
          <wp:extent cx="1799584" cy="794695"/>
          <wp:effectExtent l="0" t="0" r="0" b="5405"/>
          <wp:docPr id="3" name="Εικόνα 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584" cy="794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8CC"/>
    <w:multiLevelType w:val="multilevel"/>
    <w:tmpl w:val="17A2039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0096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7609"/>
    <w:rsid w:val="00197609"/>
    <w:rsid w:val="00592F77"/>
    <w:rsid w:val="00FA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9DE5"/>
  <w15:docId w15:val="{18AFC241-8263-46BF-BBFC-B81C1E3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40" w:lineRule="auto"/>
      <w:jc w:val="both"/>
    </w:pPr>
    <w:rPr>
      <w:rFonts w:eastAsia="Times New Roman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List Paragraph"/>
    <w:basedOn w:val="a"/>
    <w:pPr>
      <w:ind w:left="720"/>
    </w:pPr>
  </w:style>
  <w:style w:type="character" w:customStyle="1" w:styleId="Char">
    <w:name w:val="Παράγραφος λίστας Char"/>
    <w:rPr>
      <w:rFonts w:ascii="Calibri" w:eastAsia="Times New Roman" w:hAnsi="Calibri" w:cs="Calibri"/>
      <w:szCs w:val="24"/>
      <w:lang w:val="en-GB" w:eastAsia="zh-CN"/>
    </w:rPr>
  </w:style>
  <w:style w:type="paragraph" w:styleId="Web">
    <w:name w:val="Normal (Web)"/>
    <w:basedOn w:val="a"/>
    <w:pPr>
      <w:spacing w:before="100" w:after="10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rPr>
      <w:rFonts w:eastAsia="Times New Roman" w:cs="Calibri"/>
      <w:szCs w:val="24"/>
      <w:lang w:val="en-GB"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rPr>
      <w:rFonts w:eastAsia="Times New Roman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1153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Επιμελητήριο Θεσπρωτίας</dc:creator>
  <dc:description/>
  <cp:lastModifiedBy>Επιμελητήριο Θεσπρωτίας</cp:lastModifiedBy>
  <cp:revision>2</cp:revision>
  <dcterms:created xsi:type="dcterms:W3CDTF">2022-07-29T10:35:00Z</dcterms:created>
  <dcterms:modified xsi:type="dcterms:W3CDTF">2022-07-29T10:35:00Z</dcterms:modified>
</cp:coreProperties>
</file>